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085520">
        <w:rPr>
          <w:b/>
        </w:rPr>
        <w:t>химии</w:t>
      </w:r>
      <w:r w:rsidR="003170C2">
        <w:rPr>
          <w:b/>
        </w:rPr>
        <w:t xml:space="preserve"> 10-11</w:t>
      </w:r>
      <w:r w:rsidR="002E5585">
        <w:rPr>
          <w:b/>
        </w:rPr>
        <w:t>(</w:t>
      </w:r>
      <w:r w:rsidR="00CA0ACC">
        <w:rPr>
          <w:b/>
        </w:rPr>
        <w:t>профиль</w:t>
      </w:r>
      <w:r w:rsidR="002E5585">
        <w:rPr>
          <w:b/>
        </w:rPr>
        <w:t>)</w:t>
      </w:r>
    </w:p>
    <w:p w:rsidR="007A5303" w:rsidRPr="00E77A07" w:rsidRDefault="007A5303" w:rsidP="00E77A07">
      <w:pPr>
        <w:jc w:val="center"/>
        <w:rPr>
          <w:b/>
        </w:rPr>
      </w:pPr>
    </w:p>
    <w:p w:rsidR="00085520" w:rsidRDefault="00085520" w:rsidP="00085520">
      <w:pPr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    Рабочая программа предмета «Химия» разработана в соответствии с федеральным государственным образовательным стандартом среднего общего образования и является частью основной общеобразовательной программы среднего общего образования МБОУ «Средняя общеобразовательная школа № 25» города Калуги. </w:t>
      </w:r>
      <w:r>
        <w:rPr>
          <w:rFonts w:eastAsia="Calibri"/>
          <w:lang w:eastAsia="en-US"/>
        </w:rPr>
        <w:t xml:space="preserve">Рабочая программа </w:t>
      </w:r>
      <w:r>
        <w:rPr>
          <w:rFonts w:eastAsia="Calibri"/>
          <w:bCs/>
          <w:iCs/>
          <w:lang w:eastAsia="en-US"/>
        </w:rPr>
        <w:t>по химии</w:t>
      </w:r>
      <w:r>
        <w:rPr>
          <w:rFonts w:eastAsia="Calibri"/>
          <w:b/>
          <w:bCs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на уровне основного общего образования составлена на основе положений и 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основного общего образования, а  также с учетом Рабочей программы воспитания МБОУ «СОШ № 25» г. Калуги.</w:t>
      </w:r>
    </w:p>
    <w:p w:rsidR="00085520" w:rsidRDefault="00085520" w:rsidP="00085520">
      <w:pPr>
        <w:shd w:val="clear" w:color="auto" w:fill="FFFFFF"/>
        <w:tabs>
          <w:tab w:val="left" w:leader="dot" w:pos="1075"/>
        </w:tabs>
        <w:spacing w:after="200" w:line="276" w:lineRule="auto"/>
        <w:ind w:firstLine="539"/>
        <w:jc w:val="both"/>
      </w:pPr>
      <w:r>
        <w:t>Программа разработана на основе примерной программы по химии среднего (полного) общего образования к предметной линии УМК Лунина ФГОС.</w:t>
      </w:r>
    </w:p>
    <w:p w:rsidR="00085520" w:rsidRDefault="00085520" w:rsidP="00085520">
      <w:pPr>
        <w:shd w:val="clear" w:color="auto" w:fill="FFFFFF"/>
        <w:tabs>
          <w:tab w:val="left" w:leader="dot" w:pos="1075"/>
        </w:tabs>
        <w:spacing w:after="200" w:line="276" w:lineRule="auto"/>
        <w:jc w:val="both"/>
      </w:pPr>
      <w:r>
        <w:t xml:space="preserve">       Изучение химии в средней школе на углубленном уровне направлено на достижения </w:t>
      </w:r>
      <w:r>
        <w:rPr>
          <w:b/>
          <w:u w:val="single"/>
        </w:rPr>
        <w:t>следующих целей:</w:t>
      </w:r>
    </w:p>
    <w:p w:rsidR="00085520" w:rsidRDefault="00085520" w:rsidP="00085520">
      <w:pPr>
        <w:pStyle w:val="Default"/>
        <w:numPr>
          <w:ilvl w:val="0"/>
          <w:numId w:val="5"/>
        </w:numPr>
        <w:jc w:val="both"/>
      </w:pPr>
      <w:r>
        <w:t>усвоение учащимися знаний о химической составляющей естественно - научной картины мира, важнейших химических понятиях, законах и теориях;</w:t>
      </w:r>
    </w:p>
    <w:p w:rsidR="00085520" w:rsidRDefault="00085520" w:rsidP="00085520">
      <w:pPr>
        <w:pStyle w:val="Default"/>
        <w:numPr>
          <w:ilvl w:val="0"/>
          <w:numId w:val="5"/>
        </w:numPr>
        <w:jc w:val="both"/>
      </w:pPr>
      <w: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85520" w:rsidRDefault="00085520" w:rsidP="00085520">
      <w:pPr>
        <w:pStyle w:val="Default"/>
        <w:numPr>
          <w:ilvl w:val="0"/>
          <w:numId w:val="5"/>
        </w:numPr>
        <w:jc w:val="both"/>
      </w:pPr>
      <w: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85520" w:rsidRDefault="00085520" w:rsidP="00085520">
      <w:pPr>
        <w:pStyle w:val="Default"/>
        <w:numPr>
          <w:ilvl w:val="0"/>
          <w:numId w:val="5"/>
        </w:numPr>
        <w:jc w:val="both"/>
      </w:pPr>
      <w: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85520" w:rsidRDefault="00085520" w:rsidP="00085520">
      <w:pPr>
        <w:pStyle w:val="Default"/>
        <w:numPr>
          <w:ilvl w:val="0"/>
          <w:numId w:val="5"/>
        </w:numPr>
        <w:jc w:val="both"/>
      </w:pPr>
      <w:r>
        <w:t>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Рабочая программа обеспечена учебниками, включенными в федеральный перечень учебников, рекомендованных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к использованию в образовательном процессе в общеобразовательных учреждениях:</w:t>
      </w: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—Еремин В. В., </w:t>
      </w:r>
      <w:proofErr w:type="spellStart"/>
      <w:r>
        <w:rPr>
          <w:color w:val="000000"/>
        </w:rPr>
        <w:t>Кузьменко</w:t>
      </w:r>
      <w:proofErr w:type="spellEnd"/>
      <w:r>
        <w:rPr>
          <w:color w:val="000000"/>
        </w:rPr>
        <w:t xml:space="preserve"> Н. Е., </w:t>
      </w:r>
      <w:proofErr w:type="spellStart"/>
      <w:r>
        <w:rPr>
          <w:color w:val="000000"/>
        </w:rPr>
        <w:t>Теренин</w:t>
      </w:r>
      <w:proofErr w:type="spellEnd"/>
      <w:r>
        <w:rPr>
          <w:color w:val="000000"/>
        </w:rPr>
        <w:t xml:space="preserve"> В. И., Дроздов А. А., Лунин В. В. Химия 10 класс (углубленный уровень). Издательство ДРОФА, корпорация "Российский учебник"</w:t>
      </w: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—Еремин В. В., </w:t>
      </w:r>
      <w:proofErr w:type="spellStart"/>
      <w:r>
        <w:rPr>
          <w:color w:val="000000"/>
        </w:rPr>
        <w:t>КузьменкоН</w:t>
      </w:r>
      <w:proofErr w:type="spellEnd"/>
      <w:r>
        <w:rPr>
          <w:color w:val="000000"/>
        </w:rPr>
        <w:t>. Е., Дроздов А. А., Лунин В. В. Химия 11 класс</w:t>
      </w: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(углубленный уровень).</w:t>
      </w:r>
      <w:r>
        <w:t xml:space="preserve"> </w:t>
      </w:r>
      <w:r>
        <w:rPr>
          <w:color w:val="000000"/>
        </w:rPr>
        <w:t xml:space="preserve">Издательство ДРОФА, корпорация "Российский учебник",        </w:t>
      </w: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</w:p>
    <w:p w:rsidR="00085520" w:rsidRDefault="00085520" w:rsidP="0008552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В соответствии с учебным планом ООП СОО МБОУ «СОШ № 25» г. Калуги учебный предмет «Химия» на углубленном уровне реализуется по 4 часа в неделю в 10 - 11 классах, за счет часов обязательной предметной области. Общий объём учебного времени в 10 классе - 136 ч., в 11 классе - 136 ч. Всего на изучение химии отводится 272 ч.</w:t>
      </w:r>
    </w:p>
    <w:p w:rsidR="00E77A07" w:rsidRDefault="00E77A07" w:rsidP="00085520">
      <w:pPr>
        <w:ind w:firstLine="426"/>
        <w:jc w:val="both"/>
      </w:pP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1E72ACF"/>
    <w:multiLevelType w:val="hybridMultilevel"/>
    <w:tmpl w:val="FD24DB36"/>
    <w:lvl w:ilvl="0" w:tplc="9264A3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66D66E7"/>
    <w:multiLevelType w:val="hybridMultilevel"/>
    <w:tmpl w:val="055AA61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085520"/>
    <w:rsid w:val="00176924"/>
    <w:rsid w:val="002E5585"/>
    <w:rsid w:val="002F59E4"/>
    <w:rsid w:val="003170C2"/>
    <w:rsid w:val="00323971"/>
    <w:rsid w:val="00411AB4"/>
    <w:rsid w:val="007A5303"/>
    <w:rsid w:val="008D0213"/>
    <w:rsid w:val="0093315C"/>
    <w:rsid w:val="00CA0ACC"/>
    <w:rsid w:val="00D31B17"/>
    <w:rsid w:val="00DE5A8B"/>
    <w:rsid w:val="00E77A07"/>
    <w:rsid w:val="00F577A8"/>
    <w:rsid w:val="00F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3170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uiPriority w:val="99"/>
    <w:rsid w:val="0093315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288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792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2F59E4"/>
    <w:pPr>
      <w:widowControl w:val="0"/>
      <w:autoSpaceDE w:val="0"/>
      <w:autoSpaceDN w:val="0"/>
      <w:adjustRightInd w:val="0"/>
      <w:spacing w:line="230" w:lineRule="exact"/>
      <w:ind w:firstLine="264"/>
      <w:jc w:val="both"/>
    </w:pPr>
    <w:rPr>
      <w:rFonts w:ascii="Tahoma" w:hAnsi="Tahoma" w:cs="Tahoma"/>
    </w:rPr>
  </w:style>
  <w:style w:type="character" w:customStyle="1" w:styleId="FontStyle85">
    <w:name w:val="Font Style85"/>
    <w:uiPriority w:val="99"/>
    <w:rsid w:val="002F59E4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uiPriority w:val="99"/>
    <w:rsid w:val="002F59E4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176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2022-10-20T11:18:00Z</dcterms:created>
  <dcterms:modified xsi:type="dcterms:W3CDTF">2022-10-20T11:18:00Z</dcterms:modified>
</cp:coreProperties>
</file>