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5C" w:rsidRPr="00F2112B" w:rsidRDefault="00015B8C" w:rsidP="00EB690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211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C33E8" wp14:editId="17E04185">
            <wp:extent cx="5940425" cy="2296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8C" w:rsidRPr="00F2112B" w:rsidRDefault="00015B8C" w:rsidP="00EB6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EB6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75C" w:rsidRPr="00F2112B" w:rsidRDefault="00A027E2" w:rsidP="00A0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Допо</w:t>
      </w:r>
      <w:r w:rsidR="00646D61" w:rsidRPr="00F2112B">
        <w:rPr>
          <w:rFonts w:ascii="Times New Roman" w:hAnsi="Times New Roman" w:cs="Times New Roman"/>
          <w:sz w:val="24"/>
          <w:szCs w:val="24"/>
        </w:rPr>
        <w:t>лнительная общеобразовательная общеразвивающая</w:t>
      </w:r>
      <w:r w:rsidRPr="00F2112B">
        <w:rPr>
          <w:rFonts w:ascii="Times New Roman" w:hAnsi="Times New Roman" w:cs="Times New Roman"/>
          <w:sz w:val="24"/>
          <w:szCs w:val="24"/>
        </w:rPr>
        <w:t xml:space="preserve"> программа </w:t>
      </w:r>
    </w:p>
    <w:p w:rsidR="00A027E2" w:rsidRPr="00F2112B" w:rsidRDefault="0004275C" w:rsidP="00A0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социально-гуманитарной направленности</w:t>
      </w:r>
      <w:r w:rsidRPr="00F21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7E2" w:rsidRPr="00F2112B" w:rsidRDefault="00015B8C" w:rsidP="00A02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027E2"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A027E2"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Добротворцы</w:t>
      </w:r>
      <w:proofErr w:type="spellEnd"/>
      <w:r w:rsidR="00A027E2"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027E2" w:rsidRPr="00F2112B" w:rsidRDefault="00A027E2" w:rsidP="00A0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27E2" w:rsidRPr="00F2112B" w:rsidRDefault="00A027E2" w:rsidP="00A0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015B8C" w:rsidRPr="00F2112B">
        <w:rPr>
          <w:rFonts w:ascii="Times New Roman" w:hAnsi="Times New Roman" w:cs="Times New Roman"/>
          <w:sz w:val="24"/>
          <w:szCs w:val="24"/>
        </w:rPr>
        <w:t>10</w:t>
      </w:r>
      <w:r w:rsidRPr="00F2112B">
        <w:rPr>
          <w:rFonts w:ascii="Times New Roman" w:hAnsi="Times New Roman" w:cs="Times New Roman"/>
          <w:sz w:val="24"/>
          <w:szCs w:val="24"/>
        </w:rPr>
        <w:t xml:space="preserve"> – 1</w:t>
      </w:r>
      <w:r w:rsidR="00015B8C" w:rsidRPr="00F2112B">
        <w:rPr>
          <w:rFonts w:ascii="Times New Roman" w:hAnsi="Times New Roman" w:cs="Times New Roman"/>
          <w:sz w:val="24"/>
          <w:szCs w:val="24"/>
        </w:rPr>
        <w:t>5</w:t>
      </w:r>
      <w:r w:rsidRPr="00F2112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4275C" w:rsidRPr="00F2112B" w:rsidRDefault="00A027E2" w:rsidP="00A0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015B8C" w:rsidRPr="00F2112B" w:rsidRDefault="00015B8C" w:rsidP="00A0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Уровень сложности: стартовый</w:t>
      </w:r>
    </w:p>
    <w:p w:rsidR="0004275C" w:rsidRPr="00F2112B" w:rsidRDefault="0004275C" w:rsidP="00A0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27E2" w:rsidRPr="00F2112B" w:rsidRDefault="00A027E2" w:rsidP="00A0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275C" w:rsidRPr="00F2112B" w:rsidRDefault="0004275C" w:rsidP="00A0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275C" w:rsidRPr="00F2112B" w:rsidRDefault="0004275C" w:rsidP="00A0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275C" w:rsidRPr="00F2112B" w:rsidRDefault="0004275C" w:rsidP="00A0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27E2" w:rsidRPr="00F2112B" w:rsidRDefault="00A027E2" w:rsidP="00A027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</w:p>
    <w:p w:rsidR="00A027E2" w:rsidRPr="00F2112B" w:rsidRDefault="00015B8C" w:rsidP="00A027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Щербакова С. А.,</w:t>
      </w:r>
    </w:p>
    <w:p w:rsidR="00A027E2" w:rsidRPr="00F2112B" w:rsidRDefault="0004275C" w:rsidP="00042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15B8C" w:rsidRPr="00F2112B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A027E2" w:rsidRPr="00F2112B" w:rsidRDefault="00A027E2" w:rsidP="00A027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7E2" w:rsidRPr="00F2112B" w:rsidRDefault="00A027E2" w:rsidP="00A027E2">
      <w:pPr>
        <w:rPr>
          <w:rFonts w:ascii="Times New Roman" w:hAnsi="Times New Roman" w:cs="Times New Roman"/>
          <w:sz w:val="24"/>
          <w:szCs w:val="24"/>
        </w:rPr>
      </w:pPr>
    </w:p>
    <w:p w:rsidR="00A027E2" w:rsidRPr="00F2112B" w:rsidRDefault="00A027E2" w:rsidP="00A027E2">
      <w:pPr>
        <w:rPr>
          <w:rFonts w:ascii="Times New Roman" w:hAnsi="Times New Roman" w:cs="Times New Roman"/>
          <w:sz w:val="24"/>
          <w:szCs w:val="24"/>
        </w:rPr>
      </w:pPr>
    </w:p>
    <w:p w:rsidR="0004275C" w:rsidRPr="00F2112B" w:rsidRDefault="0004275C" w:rsidP="00A027E2">
      <w:pPr>
        <w:rPr>
          <w:rFonts w:ascii="Times New Roman" w:hAnsi="Times New Roman" w:cs="Times New Roman"/>
          <w:sz w:val="24"/>
          <w:szCs w:val="24"/>
        </w:rPr>
      </w:pPr>
    </w:p>
    <w:p w:rsidR="0004275C" w:rsidRPr="00F2112B" w:rsidRDefault="0004275C" w:rsidP="00A027E2">
      <w:pPr>
        <w:rPr>
          <w:rFonts w:ascii="Times New Roman" w:hAnsi="Times New Roman" w:cs="Times New Roman"/>
          <w:sz w:val="24"/>
          <w:szCs w:val="24"/>
        </w:rPr>
      </w:pPr>
    </w:p>
    <w:p w:rsidR="00690AFC" w:rsidRPr="00F2112B" w:rsidRDefault="00690AFC" w:rsidP="00A027E2">
      <w:pPr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A027E2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г. Калуга, 2023</w:t>
      </w:r>
    </w:p>
    <w:p w:rsidR="00015B8C" w:rsidRPr="00F2112B" w:rsidRDefault="00015B8C">
      <w:pPr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br w:type="page"/>
      </w:r>
    </w:p>
    <w:p w:rsidR="00015B8C" w:rsidRPr="00F2112B" w:rsidRDefault="00015B8C" w:rsidP="00015B8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1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4520"/>
      </w:tblGrid>
      <w:tr w:rsidR="00015B8C" w:rsidRPr="00F2112B" w:rsidTr="00015B8C">
        <w:trPr>
          <w:trHeight w:val="680"/>
        </w:trPr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4520" w:type="dxa"/>
          </w:tcPr>
          <w:p w:rsidR="00015B8C" w:rsidRPr="00F2112B" w:rsidRDefault="00015B8C" w:rsidP="00015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015B8C" w:rsidRPr="00F2112B" w:rsidRDefault="00015B8C" w:rsidP="00015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социально-гуманитарной направленности</w:t>
            </w:r>
            <w:r w:rsidRPr="00F2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B8C" w:rsidRPr="00F2112B" w:rsidRDefault="00015B8C" w:rsidP="00015B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Добротворцы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15B8C" w:rsidRPr="00F2112B" w:rsidRDefault="00015B8C" w:rsidP="00015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8C" w:rsidRPr="00F2112B" w:rsidTr="00015B8C">
        <w:trPr>
          <w:trHeight w:val="680"/>
        </w:trPr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Автор программы, должность </w:t>
            </w:r>
          </w:p>
        </w:tc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sz w:val="24"/>
                <w:szCs w:val="24"/>
              </w:rPr>
              <w:t>Щербакова С. А.</w:t>
            </w:r>
            <w:r w:rsidRPr="00F2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начальных классов</w:t>
            </w:r>
          </w:p>
        </w:tc>
      </w:tr>
      <w:tr w:rsidR="00015B8C" w:rsidRPr="00F2112B" w:rsidTr="00015B8C">
        <w:trPr>
          <w:trHeight w:val="680"/>
        </w:trPr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реализации программы </w:t>
            </w:r>
          </w:p>
        </w:tc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Калуга, улица Тарутинская.70</w:t>
            </w:r>
          </w:p>
        </w:tc>
      </w:tr>
      <w:tr w:rsidR="00015B8C" w:rsidRPr="00F2112B" w:rsidTr="00015B8C">
        <w:trPr>
          <w:trHeight w:val="680"/>
        </w:trPr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программы </w:t>
            </w:r>
          </w:p>
        </w:tc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степени авторства - </w:t>
            </w:r>
            <w:proofErr w:type="gramStart"/>
            <w:r w:rsidRPr="00F2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модифицированная</w:t>
            </w:r>
            <w:proofErr w:type="gramEnd"/>
            <w:r w:rsidRPr="00F2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уровню сложности - </w:t>
            </w:r>
            <w:proofErr w:type="gramStart"/>
            <w:r w:rsidRPr="00F2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gramEnd"/>
            <w:r w:rsidRPr="00F2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B8C" w:rsidRPr="00F2112B" w:rsidTr="00015B8C">
        <w:trPr>
          <w:trHeight w:val="680"/>
        </w:trPr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социально-гуманитарная </w:t>
            </w:r>
          </w:p>
        </w:tc>
      </w:tr>
      <w:tr w:rsidR="00015B8C" w:rsidRPr="00F2112B" w:rsidTr="00015B8C">
        <w:trPr>
          <w:trHeight w:val="680"/>
        </w:trPr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год, 72 часа</w:t>
            </w:r>
          </w:p>
        </w:tc>
      </w:tr>
      <w:tr w:rsidR="00015B8C" w:rsidRPr="00F2112B" w:rsidTr="00015B8C">
        <w:trPr>
          <w:trHeight w:val="680"/>
        </w:trPr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Возраст учащихся </w:t>
            </w:r>
          </w:p>
        </w:tc>
        <w:tc>
          <w:tcPr>
            <w:tcW w:w="4520" w:type="dxa"/>
          </w:tcPr>
          <w:p w:rsidR="00015B8C" w:rsidRPr="00F2112B" w:rsidRDefault="00015B8C" w:rsidP="0001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 лет</w:t>
            </w:r>
          </w:p>
        </w:tc>
      </w:tr>
    </w:tbl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B8C" w:rsidRPr="00F2112B" w:rsidRDefault="00015B8C" w:rsidP="00015B8C">
      <w:pPr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br w:type="page"/>
      </w:r>
    </w:p>
    <w:p w:rsidR="00015B8C" w:rsidRPr="00F2112B" w:rsidRDefault="00015B8C" w:rsidP="00015B8C">
      <w:pPr>
        <w:pStyle w:val="af2"/>
        <w:spacing w:line="276" w:lineRule="auto"/>
        <w:jc w:val="center"/>
        <w:rPr>
          <w:b/>
          <w:sz w:val="24"/>
          <w:szCs w:val="24"/>
        </w:rPr>
      </w:pPr>
      <w:r w:rsidRPr="00F2112B">
        <w:rPr>
          <w:b/>
          <w:sz w:val="24"/>
          <w:szCs w:val="24"/>
        </w:rPr>
        <w:lastRenderedPageBreak/>
        <w:t>Оглавление</w:t>
      </w:r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r w:rsidRPr="00F2112B">
        <w:fldChar w:fldCharType="begin"/>
      </w:r>
      <w:r w:rsidRPr="00F2112B">
        <w:instrText xml:space="preserve"> TOC \o "1-3" \h \z \u </w:instrText>
      </w:r>
      <w:r w:rsidRPr="00F2112B">
        <w:fldChar w:fldCharType="separate"/>
      </w:r>
      <w:hyperlink w:anchor="_Toc140137665" w:history="1">
        <w:r w:rsidRPr="00F2112B">
          <w:rPr>
            <w:rStyle w:val="a9"/>
            <w:noProof/>
          </w:rPr>
          <w:t>ПАСПОРТ ПРОГРАММЫ</w:t>
        </w:r>
        <w:r w:rsidRPr="00F2112B">
          <w:rPr>
            <w:noProof/>
            <w:webHidden/>
          </w:rPr>
          <w:tab/>
        </w:r>
        <w:r w:rsidRPr="00F2112B">
          <w:rPr>
            <w:noProof/>
            <w:webHidden/>
          </w:rPr>
          <w:fldChar w:fldCharType="begin"/>
        </w:r>
        <w:r w:rsidRPr="00F2112B">
          <w:rPr>
            <w:noProof/>
            <w:webHidden/>
          </w:rPr>
          <w:instrText xml:space="preserve"> PAGEREF _Toc140137665 \h </w:instrText>
        </w:r>
        <w:r w:rsidRPr="00F2112B">
          <w:rPr>
            <w:noProof/>
            <w:webHidden/>
          </w:rPr>
        </w:r>
        <w:r w:rsidRPr="00F2112B">
          <w:rPr>
            <w:noProof/>
            <w:webHidden/>
          </w:rPr>
          <w:fldChar w:fldCharType="separate"/>
        </w:r>
        <w:r w:rsidRPr="00F2112B">
          <w:rPr>
            <w:noProof/>
            <w:webHidden/>
          </w:rPr>
          <w:t>2</w:t>
        </w:r>
        <w:r w:rsidRPr="00F2112B">
          <w:rPr>
            <w:noProof/>
            <w:webHidden/>
          </w:rPr>
          <w:fldChar w:fldCharType="end"/>
        </w:r>
      </w:hyperlink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hyperlink w:anchor="_Toc140137666" w:history="1">
        <w:r w:rsidRPr="00F2112B">
          <w:rPr>
            <w:rStyle w:val="a9"/>
            <w:noProof/>
          </w:rPr>
          <w:t>РАЗДЕЛ 1. «КОМПЛЕКС ОСНОВНЫХ ХАРАКТЕРИСТИК ПРОГРАММЫ»</w:t>
        </w:r>
        <w:r w:rsidRPr="00F2112B">
          <w:rPr>
            <w:noProof/>
            <w:webHidden/>
          </w:rPr>
          <w:tab/>
        </w:r>
        <w:r w:rsidRPr="00F2112B">
          <w:rPr>
            <w:noProof/>
            <w:webHidden/>
          </w:rPr>
          <w:fldChar w:fldCharType="begin"/>
        </w:r>
        <w:r w:rsidRPr="00F2112B">
          <w:rPr>
            <w:noProof/>
            <w:webHidden/>
          </w:rPr>
          <w:instrText xml:space="preserve"> PAGEREF _Toc140137666 \h </w:instrText>
        </w:r>
        <w:r w:rsidRPr="00F2112B">
          <w:rPr>
            <w:noProof/>
            <w:webHidden/>
          </w:rPr>
        </w:r>
        <w:r w:rsidRPr="00F2112B">
          <w:rPr>
            <w:noProof/>
            <w:webHidden/>
          </w:rPr>
          <w:fldChar w:fldCharType="separate"/>
        </w:r>
        <w:r w:rsidRPr="00F2112B">
          <w:rPr>
            <w:noProof/>
            <w:webHidden/>
          </w:rPr>
          <w:t>4</w:t>
        </w:r>
        <w:r w:rsidRPr="00F2112B">
          <w:rPr>
            <w:noProof/>
            <w:webHidden/>
          </w:rPr>
          <w:fldChar w:fldCharType="end"/>
        </w:r>
      </w:hyperlink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hyperlink w:anchor="_Toc140137667" w:history="1">
        <w:r w:rsidRPr="00F2112B">
          <w:rPr>
            <w:rStyle w:val="a9"/>
            <w:noProof/>
          </w:rPr>
          <w:t>1.1 Пояс</w:t>
        </w:r>
        <w:r w:rsidRPr="00F2112B">
          <w:rPr>
            <w:rStyle w:val="a9"/>
            <w:noProof/>
            <w:spacing w:val="-2"/>
          </w:rPr>
          <w:t>н</w:t>
        </w:r>
        <w:r w:rsidRPr="00F2112B">
          <w:rPr>
            <w:rStyle w:val="a9"/>
            <w:noProof/>
            <w:spacing w:val="-1"/>
          </w:rPr>
          <w:t>и</w:t>
        </w:r>
        <w:r w:rsidRPr="00F2112B">
          <w:rPr>
            <w:rStyle w:val="a9"/>
            <w:noProof/>
            <w:spacing w:val="1"/>
          </w:rPr>
          <w:t>т</w:t>
        </w:r>
        <w:r w:rsidRPr="00F2112B">
          <w:rPr>
            <w:rStyle w:val="a9"/>
            <w:noProof/>
            <w:spacing w:val="-3"/>
          </w:rPr>
          <w:t>е</w:t>
        </w:r>
        <w:r w:rsidRPr="00F2112B">
          <w:rPr>
            <w:rStyle w:val="a9"/>
            <w:noProof/>
          </w:rPr>
          <w:t>ль</w:t>
        </w:r>
        <w:r w:rsidRPr="00F2112B">
          <w:rPr>
            <w:rStyle w:val="a9"/>
            <w:noProof/>
            <w:spacing w:val="-4"/>
          </w:rPr>
          <w:t>н</w:t>
        </w:r>
        <w:r w:rsidRPr="00F2112B">
          <w:rPr>
            <w:rStyle w:val="a9"/>
            <w:noProof/>
          </w:rPr>
          <w:t>ая</w:t>
        </w:r>
        <w:r w:rsidRPr="00F2112B">
          <w:rPr>
            <w:rStyle w:val="a9"/>
            <w:noProof/>
            <w:spacing w:val="-2"/>
          </w:rPr>
          <w:t xml:space="preserve"> </w:t>
        </w:r>
        <w:r w:rsidRPr="00F2112B">
          <w:rPr>
            <w:rStyle w:val="a9"/>
            <w:noProof/>
          </w:rPr>
          <w:t>з</w:t>
        </w:r>
        <w:r w:rsidRPr="00F2112B">
          <w:rPr>
            <w:rStyle w:val="a9"/>
            <w:noProof/>
            <w:spacing w:val="-2"/>
          </w:rPr>
          <w:t>а</w:t>
        </w:r>
        <w:r w:rsidRPr="00F2112B">
          <w:rPr>
            <w:rStyle w:val="a9"/>
            <w:noProof/>
            <w:spacing w:val="-1"/>
          </w:rPr>
          <w:t>пи</w:t>
        </w:r>
        <w:r w:rsidRPr="00F2112B">
          <w:rPr>
            <w:rStyle w:val="a9"/>
            <w:noProof/>
          </w:rPr>
          <w:t>ска</w:t>
        </w:r>
        <w:r w:rsidRPr="00F2112B">
          <w:rPr>
            <w:noProof/>
            <w:webHidden/>
          </w:rPr>
          <w:tab/>
        </w:r>
        <w:r w:rsidRPr="00F2112B">
          <w:rPr>
            <w:noProof/>
            <w:webHidden/>
          </w:rPr>
          <w:fldChar w:fldCharType="begin"/>
        </w:r>
        <w:r w:rsidRPr="00F2112B">
          <w:rPr>
            <w:noProof/>
            <w:webHidden/>
          </w:rPr>
          <w:instrText xml:space="preserve"> PAGEREF _Toc140137667 \h </w:instrText>
        </w:r>
        <w:r w:rsidRPr="00F2112B">
          <w:rPr>
            <w:noProof/>
            <w:webHidden/>
          </w:rPr>
        </w:r>
        <w:r w:rsidRPr="00F2112B">
          <w:rPr>
            <w:noProof/>
            <w:webHidden/>
          </w:rPr>
          <w:fldChar w:fldCharType="separate"/>
        </w:r>
        <w:r w:rsidRPr="00F2112B">
          <w:rPr>
            <w:noProof/>
            <w:webHidden/>
          </w:rPr>
          <w:t>4</w:t>
        </w:r>
        <w:r w:rsidRPr="00F2112B">
          <w:rPr>
            <w:noProof/>
            <w:webHidden/>
          </w:rPr>
          <w:fldChar w:fldCharType="end"/>
        </w:r>
      </w:hyperlink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hyperlink w:anchor="_Toc140137668" w:history="1">
        <w:r w:rsidRPr="00F2112B">
          <w:rPr>
            <w:rStyle w:val="a9"/>
            <w:noProof/>
          </w:rPr>
          <w:t>1.2. Цель</w:t>
        </w:r>
        <w:r w:rsidRPr="00F2112B">
          <w:rPr>
            <w:rStyle w:val="a9"/>
            <w:noProof/>
            <w:spacing w:val="-1"/>
          </w:rPr>
          <w:t xml:space="preserve"> </w:t>
        </w:r>
        <w:r w:rsidRPr="00F2112B">
          <w:rPr>
            <w:rStyle w:val="a9"/>
            <w:noProof/>
          </w:rPr>
          <w:t>и</w:t>
        </w:r>
        <w:r w:rsidRPr="00F2112B">
          <w:rPr>
            <w:rStyle w:val="a9"/>
            <w:noProof/>
            <w:spacing w:val="-2"/>
          </w:rPr>
          <w:t xml:space="preserve"> </w:t>
        </w:r>
        <w:r w:rsidRPr="00F2112B">
          <w:rPr>
            <w:rStyle w:val="a9"/>
            <w:noProof/>
          </w:rPr>
          <w:t>за</w:t>
        </w:r>
        <w:r w:rsidRPr="00F2112B">
          <w:rPr>
            <w:rStyle w:val="a9"/>
            <w:noProof/>
            <w:spacing w:val="-3"/>
          </w:rPr>
          <w:t>д</w:t>
        </w:r>
        <w:r w:rsidRPr="00F2112B">
          <w:rPr>
            <w:rStyle w:val="a9"/>
            <w:noProof/>
          </w:rPr>
          <w:t>а</w:t>
        </w:r>
        <w:r w:rsidRPr="00F2112B">
          <w:rPr>
            <w:rStyle w:val="a9"/>
            <w:noProof/>
            <w:spacing w:val="-2"/>
          </w:rPr>
          <w:t>ч</w:t>
        </w:r>
        <w:r w:rsidRPr="00F2112B">
          <w:rPr>
            <w:rStyle w:val="a9"/>
            <w:noProof/>
          </w:rPr>
          <w:t xml:space="preserve">и </w:t>
        </w:r>
        <w:r w:rsidRPr="00F2112B">
          <w:rPr>
            <w:rStyle w:val="a9"/>
            <w:noProof/>
            <w:spacing w:val="-1"/>
          </w:rPr>
          <w:t>п</w:t>
        </w:r>
        <w:r w:rsidRPr="00F2112B">
          <w:rPr>
            <w:rStyle w:val="a9"/>
            <w:noProof/>
            <w:spacing w:val="-2"/>
          </w:rPr>
          <w:t>р</w:t>
        </w:r>
        <w:r w:rsidRPr="00F2112B">
          <w:rPr>
            <w:rStyle w:val="a9"/>
            <w:noProof/>
          </w:rPr>
          <w:t>о</w:t>
        </w:r>
        <w:r w:rsidRPr="00F2112B">
          <w:rPr>
            <w:rStyle w:val="a9"/>
            <w:noProof/>
            <w:spacing w:val="-3"/>
          </w:rPr>
          <w:t>г</w:t>
        </w:r>
        <w:r w:rsidRPr="00F2112B">
          <w:rPr>
            <w:rStyle w:val="a9"/>
            <w:noProof/>
          </w:rPr>
          <w:t>рам</w:t>
        </w:r>
        <w:r w:rsidRPr="00F2112B">
          <w:rPr>
            <w:rStyle w:val="a9"/>
            <w:noProof/>
            <w:spacing w:val="-4"/>
          </w:rPr>
          <w:t>м</w:t>
        </w:r>
        <w:r w:rsidRPr="00F2112B">
          <w:rPr>
            <w:rStyle w:val="a9"/>
            <w:noProof/>
          </w:rPr>
          <w:t>ы</w:t>
        </w:r>
        <w:r w:rsidRPr="00F2112B">
          <w:rPr>
            <w:noProof/>
            <w:webHidden/>
          </w:rPr>
          <w:tab/>
          <w:t>7</w:t>
        </w:r>
      </w:hyperlink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hyperlink w:anchor="_Toc140137669" w:history="1">
        <w:r w:rsidRPr="00F2112B">
          <w:rPr>
            <w:rStyle w:val="a9"/>
            <w:noProof/>
          </w:rPr>
          <w:t>1.3. Содержание программы</w:t>
        </w:r>
        <w:r w:rsidRPr="00F2112B">
          <w:rPr>
            <w:noProof/>
            <w:webHidden/>
          </w:rPr>
          <w:tab/>
          <w:t>9</w:t>
        </w:r>
      </w:hyperlink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hyperlink w:anchor="_Toc140137670" w:history="1">
        <w:r w:rsidRPr="00F2112B">
          <w:rPr>
            <w:rStyle w:val="a9"/>
            <w:noProof/>
          </w:rPr>
          <w:t>1.4 Планируемые результаты</w:t>
        </w:r>
        <w:r w:rsidRPr="00F2112B">
          <w:rPr>
            <w:noProof/>
            <w:webHidden/>
          </w:rPr>
          <w:tab/>
          <w:t>9</w:t>
        </w:r>
      </w:hyperlink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hyperlink w:anchor="_Toc140137671" w:history="1">
        <w:r w:rsidRPr="00F2112B">
          <w:rPr>
            <w:rStyle w:val="a9"/>
            <w:noProof/>
          </w:rPr>
          <w:t>РАЗДЕЛ 2. «КОМПЛЕКС ОРГАНИЗАЦИОННО-ПЕДАГОГИЧЕСКИХ УСЛОВИЙ»</w:t>
        </w:r>
        <w:r w:rsidRPr="00F2112B">
          <w:rPr>
            <w:noProof/>
            <w:webHidden/>
          </w:rPr>
          <w:tab/>
          <w:t>11</w:t>
        </w:r>
      </w:hyperlink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hyperlink w:anchor="_Toc140137672" w:history="1">
        <w:r w:rsidRPr="00F2112B">
          <w:rPr>
            <w:rStyle w:val="a9"/>
            <w:noProof/>
          </w:rPr>
          <w:t>2.1 Календарный учебный график</w:t>
        </w:r>
        <w:r w:rsidRPr="00F2112B">
          <w:rPr>
            <w:noProof/>
            <w:webHidden/>
          </w:rPr>
          <w:tab/>
          <w:t>11</w:t>
        </w:r>
      </w:hyperlink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hyperlink w:anchor="_Toc140137673" w:history="1">
        <w:r w:rsidRPr="00F2112B">
          <w:rPr>
            <w:rStyle w:val="a9"/>
            <w:noProof/>
          </w:rPr>
          <w:t>2.2 Условия реализации программы</w:t>
        </w:r>
        <w:r w:rsidRPr="00F2112B">
          <w:rPr>
            <w:noProof/>
            <w:webHidden/>
          </w:rPr>
          <w:tab/>
          <w:t>13</w:t>
        </w:r>
      </w:hyperlink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hyperlink w:anchor="_Toc140137674" w:history="1">
        <w:r w:rsidRPr="00F2112B">
          <w:rPr>
            <w:rStyle w:val="a9"/>
            <w:noProof/>
          </w:rPr>
          <w:t>2.3 Формы аттестации (контроля)</w:t>
        </w:r>
        <w:r w:rsidRPr="00F2112B">
          <w:rPr>
            <w:noProof/>
            <w:webHidden/>
          </w:rPr>
          <w:tab/>
          <w:t>14</w:t>
        </w:r>
      </w:hyperlink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hyperlink w:anchor="_Toc140137675" w:history="1">
        <w:r w:rsidRPr="00F2112B">
          <w:rPr>
            <w:rStyle w:val="a9"/>
            <w:noProof/>
          </w:rPr>
          <w:t>2.4 Оценочные материалы</w:t>
        </w:r>
        <w:r w:rsidRPr="00F2112B">
          <w:rPr>
            <w:noProof/>
            <w:webHidden/>
          </w:rPr>
          <w:tab/>
          <w:t>15</w:t>
        </w:r>
      </w:hyperlink>
    </w:p>
    <w:p w:rsidR="00015B8C" w:rsidRPr="00F2112B" w:rsidRDefault="00015B8C" w:rsidP="00015B8C">
      <w:pPr>
        <w:pStyle w:val="1e"/>
        <w:tabs>
          <w:tab w:val="right" w:leader="dot" w:pos="10055"/>
        </w:tabs>
        <w:spacing w:line="276" w:lineRule="auto"/>
        <w:rPr>
          <w:noProof/>
          <w:lang w:bidi="ar-SA"/>
        </w:rPr>
      </w:pPr>
      <w:hyperlink w:anchor="_Toc140137676" w:history="1">
        <w:r w:rsidRPr="00F2112B">
          <w:rPr>
            <w:rStyle w:val="a9"/>
            <w:noProof/>
          </w:rPr>
          <w:t>Список</w:t>
        </w:r>
        <w:r w:rsidRPr="00F2112B">
          <w:rPr>
            <w:rStyle w:val="a9"/>
            <w:noProof/>
            <w:spacing w:val="-1"/>
          </w:rPr>
          <w:t xml:space="preserve"> </w:t>
        </w:r>
        <w:r w:rsidRPr="00F2112B">
          <w:rPr>
            <w:rStyle w:val="a9"/>
            <w:noProof/>
          </w:rPr>
          <w:t>л</w:t>
        </w:r>
        <w:r w:rsidRPr="00F2112B">
          <w:rPr>
            <w:rStyle w:val="a9"/>
            <w:noProof/>
            <w:spacing w:val="-6"/>
          </w:rPr>
          <w:t>и</w:t>
        </w:r>
        <w:r w:rsidRPr="00F2112B">
          <w:rPr>
            <w:rStyle w:val="a9"/>
            <w:noProof/>
            <w:spacing w:val="4"/>
          </w:rPr>
          <w:t>т</w:t>
        </w:r>
        <w:r w:rsidRPr="00F2112B">
          <w:rPr>
            <w:rStyle w:val="a9"/>
            <w:noProof/>
            <w:spacing w:val="-3"/>
          </w:rPr>
          <w:t>е</w:t>
        </w:r>
        <w:r w:rsidRPr="00F2112B">
          <w:rPr>
            <w:rStyle w:val="a9"/>
            <w:noProof/>
            <w:spacing w:val="-2"/>
          </w:rPr>
          <w:t>р</w:t>
        </w:r>
        <w:r w:rsidRPr="00F2112B">
          <w:rPr>
            <w:rStyle w:val="a9"/>
            <w:noProof/>
            <w:spacing w:val="-4"/>
          </w:rPr>
          <w:t>а</w:t>
        </w:r>
        <w:r w:rsidRPr="00F2112B">
          <w:rPr>
            <w:rStyle w:val="a9"/>
            <w:noProof/>
            <w:spacing w:val="4"/>
          </w:rPr>
          <w:t>т</w:t>
        </w:r>
        <w:r w:rsidRPr="00F2112B">
          <w:rPr>
            <w:rStyle w:val="a9"/>
            <w:noProof/>
            <w:spacing w:val="-3"/>
          </w:rPr>
          <w:t>у</w:t>
        </w:r>
        <w:r w:rsidRPr="00F2112B">
          <w:rPr>
            <w:rStyle w:val="a9"/>
            <w:noProof/>
            <w:spacing w:val="-2"/>
          </w:rPr>
          <w:t>р</w:t>
        </w:r>
        <w:r w:rsidRPr="00F2112B">
          <w:rPr>
            <w:rStyle w:val="a9"/>
            <w:noProof/>
          </w:rPr>
          <w:t>ы</w:t>
        </w:r>
        <w:r w:rsidRPr="00F2112B">
          <w:rPr>
            <w:noProof/>
            <w:webHidden/>
          </w:rPr>
          <w:tab/>
          <w:t>18</w:t>
        </w:r>
      </w:hyperlink>
    </w:p>
    <w:p w:rsidR="00015B8C" w:rsidRPr="00F2112B" w:rsidRDefault="00015B8C" w:rsidP="00015B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A027E2" w:rsidRPr="00F2112B" w:rsidRDefault="00A027E2" w:rsidP="00A027E2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A027E2" w:rsidRPr="00F2112B" w:rsidRDefault="00A027E2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F211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 w:type="page"/>
      </w:r>
    </w:p>
    <w:p w:rsidR="00646D61" w:rsidRPr="00F2112B" w:rsidRDefault="00646D61" w:rsidP="00646D61">
      <w:pPr>
        <w:pStyle w:val="Default"/>
        <w:jc w:val="center"/>
      </w:pPr>
      <w:bookmarkStart w:id="1" w:name="_Hlk81644431"/>
      <w:r w:rsidRPr="00F2112B">
        <w:rPr>
          <w:b/>
          <w:bCs/>
        </w:rPr>
        <w:lastRenderedPageBreak/>
        <w:t>1. КОМПЛЕКС ОСНОВНЫХ ХАРАКТЕРИСТИК ДОПОЛНИТЕЛЬНОЙ ОБЩЕОБРАЗОВАТЕЛЬНОЙ ОБЩЕРАЗВИВАЮЩЕЙ ПРОГРАММЫ</w:t>
      </w:r>
    </w:p>
    <w:p w:rsidR="00646D61" w:rsidRPr="00F2112B" w:rsidRDefault="00646D61" w:rsidP="00646D61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2B">
        <w:rPr>
          <w:rFonts w:ascii="Times New Roman" w:hAnsi="Times New Roman" w:cs="Times New Roman"/>
          <w:b/>
          <w:bCs/>
          <w:sz w:val="24"/>
          <w:szCs w:val="24"/>
        </w:rPr>
        <w:t>1 .1.Пояснительная записка</w:t>
      </w:r>
    </w:p>
    <w:bookmarkEnd w:id="1"/>
    <w:p w:rsidR="00A965A7" w:rsidRPr="00F2112B" w:rsidRDefault="00A965A7" w:rsidP="00A9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1F39A3" w:rsidRPr="00F2112B" w:rsidRDefault="001F39A3" w:rsidP="001F39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hAnsi="Times New Roman" w:cs="Times New Roman"/>
          <w:color w:val="000000"/>
          <w:sz w:val="24"/>
          <w:szCs w:val="24"/>
        </w:rPr>
        <w:t xml:space="preserve"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процесса, так и к содержанию образования. </w:t>
      </w:r>
    </w:p>
    <w:p w:rsidR="001F39A3" w:rsidRPr="00F2112B" w:rsidRDefault="001F39A3" w:rsidP="001F39A3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Задача социального становления личности подростка сегодня является важной и актуальной. От того, какие ценности будут сформированы у обучающихся сегодня, от того насколько они будут готовы к новому типу социальных отношений, зависит путь развития нашего общества и в настоящее время, и в будущем. </w:t>
      </w:r>
    </w:p>
    <w:p w:rsidR="001F39A3" w:rsidRPr="00F2112B" w:rsidRDefault="001F39A3" w:rsidP="001F3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Социальные условия, в которых живут современные подростки, значительно отличаются от тех, которые долгие годы определяли особенности становления их воспитателей (родителей, педагогов). Они менее ориентированы на профессиональное становление и больше на счастливую и обеспеченную жизнь, от души не любят «активной жизни», не понимают смысл слов «творчество» и «познание», наконец, их попытки размышлять о будущем после школы вызывают всплеск личностной тревожности.</w:t>
      </w:r>
    </w:p>
    <w:p w:rsidR="001F39A3" w:rsidRPr="00F2112B" w:rsidRDefault="001F39A3" w:rsidP="001F39A3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важную социально-значимую роль приобретает организация деятельности по созданию условий для социального становления подростков, развития их социальной активности.</w:t>
      </w:r>
      <w:r w:rsidR="00132C9C"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Волонтёрское движение является одной из таких форм работы.  </w:t>
      </w:r>
    </w:p>
    <w:p w:rsidR="00015B8C" w:rsidRPr="00F2112B" w:rsidRDefault="00015B8C" w:rsidP="00015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F2112B">
        <w:rPr>
          <w:rFonts w:ascii="Times New Roman" w:hAnsi="Times New Roman" w:cs="Times New Roman"/>
          <w:sz w:val="24"/>
          <w:szCs w:val="24"/>
        </w:rPr>
        <w:t xml:space="preserve"> социально-гуманитарная.</w:t>
      </w:r>
    </w:p>
    <w:p w:rsidR="00015B8C" w:rsidRPr="00F2112B" w:rsidRDefault="00015B8C" w:rsidP="00015B8C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112B">
        <w:rPr>
          <w:rFonts w:ascii="Times New Roman" w:hAnsi="Times New Roman" w:cs="Times New Roman"/>
          <w:b/>
          <w:bCs/>
          <w:iCs/>
          <w:sz w:val="24"/>
          <w:szCs w:val="24"/>
        </w:rPr>
        <w:t>Вид программы:</w:t>
      </w:r>
    </w:p>
    <w:p w:rsidR="00015B8C" w:rsidRPr="00F2112B" w:rsidRDefault="00015B8C" w:rsidP="00015B8C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112B">
        <w:rPr>
          <w:rFonts w:ascii="Times New Roman" w:hAnsi="Times New Roman" w:cs="Times New Roman"/>
          <w:iCs/>
          <w:sz w:val="24"/>
          <w:szCs w:val="24"/>
        </w:rPr>
        <w:t>- по степени авторства –</w:t>
      </w:r>
      <w:r w:rsidRPr="00F211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F2112B">
        <w:rPr>
          <w:rFonts w:ascii="Times New Roman" w:hAnsi="Times New Roman" w:cs="Times New Roman"/>
          <w:iCs/>
          <w:sz w:val="24"/>
          <w:szCs w:val="24"/>
        </w:rPr>
        <w:t>модифицированная</w:t>
      </w:r>
      <w:proofErr w:type="gramEnd"/>
    </w:p>
    <w:p w:rsidR="00015B8C" w:rsidRPr="00F2112B" w:rsidRDefault="00015B8C" w:rsidP="00015B8C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112B">
        <w:rPr>
          <w:rFonts w:ascii="Times New Roman" w:hAnsi="Times New Roman" w:cs="Times New Roman"/>
          <w:iCs/>
          <w:sz w:val="24"/>
          <w:szCs w:val="24"/>
        </w:rPr>
        <w:t xml:space="preserve">- по уровню сложности –  </w:t>
      </w:r>
      <w:proofErr w:type="gramStart"/>
      <w:r w:rsidRPr="00F2112B">
        <w:rPr>
          <w:rFonts w:ascii="Times New Roman" w:hAnsi="Times New Roman" w:cs="Times New Roman"/>
          <w:iCs/>
          <w:sz w:val="24"/>
          <w:szCs w:val="24"/>
        </w:rPr>
        <w:t>стартовая</w:t>
      </w:r>
      <w:proofErr w:type="gramEnd"/>
    </w:p>
    <w:p w:rsidR="00015B8C" w:rsidRPr="00F2112B" w:rsidRDefault="00015B8C" w:rsidP="00015B8C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112B">
        <w:rPr>
          <w:rFonts w:ascii="Times New Roman" w:hAnsi="Times New Roman" w:cs="Times New Roman"/>
          <w:b/>
          <w:bCs/>
          <w:iCs/>
          <w:sz w:val="24"/>
          <w:szCs w:val="24"/>
        </w:rPr>
        <w:t>Язык реализации программы:</w:t>
      </w:r>
      <w:r w:rsidRPr="00F2112B">
        <w:rPr>
          <w:rFonts w:ascii="Times New Roman" w:hAnsi="Times New Roman" w:cs="Times New Roman"/>
          <w:iCs/>
          <w:sz w:val="24"/>
          <w:szCs w:val="24"/>
        </w:rPr>
        <w:t xml:space="preserve"> русский</w:t>
      </w:r>
    </w:p>
    <w:p w:rsidR="00015B8C" w:rsidRPr="00F2112B" w:rsidRDefault="00015B8C" w:rsidP="00015B8C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F2112B">
        <w:rPr>
          <w:rFonts w:ascii="Times New Roman" w:hAnsi="Times New Roman" w:cs="Times New Roman"/>
          <w:b/>
          <w:bCs/>
          <w:iCs/>
          <w:sz w:val="24"/>
          <w:szCs w:val="24"/>
        </w:rPr>
        <w:t>Перечень нормативных документов:</w:t>
      </w:r>
    </w:p>
    <w:p w:rsidR="00015B8C" w:rsidRPr="00F2112B" w:rsidRDefault="00015B8C" w:rsidP="00015B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015B8C" w:rsidRPr="00F2112B" w:rsidRDefault="00015B8C" w:rsidP="00015B8C">
      <w:pPr>
        <w:numPr>
          <w:ilvl w:val="0"/>
          <w:numId w:val="3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015B8C" w:rsidRPr="00F2112B" w:rsidRDefault="00015B8C" w:rsidP="00015B8C">
      <w:pPr>
        <w:numPr>
          <w:ilvl w:val="0"/>
          <w:numId w:val="3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15B8C" w:rsidRPr="00F2112B" w:rsidRDefault="00015B8C" w:rsidP="00015B8C">
      <w:pPr>
        <w:pStyle w:val="af"/>
        <w:numPr>
          <w:ilvl w:val="0"/>
          <w:numId w:val="3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015B8C" w:rsidRPr="00F2112B" w:rsidRDefault="00015B8C" w:rsidP="00015B8C">
      <w:pPr>
        <w:pStyle w:val="af"/>
        <w:numPr>
          <w:ilvl w:val="0"/>
          <w:numId w:val="3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</w:t>
      </w:r>
      <w:r w:rsidRPr="00F21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5B8C" w:rsidRPr="00F2112B" w:rsidRDefault="00015B8C" w:rsidP="00015B8C">
      <w:pPr>
        <w:pStyle w:val="af"/>
        <w:keepNext/>
        <w:keepLines/>
        <w:numPr>
          <w:ilvl w:val="0"/>
          <w:numId w:val="30"/>
        </w:numPr>
        <w:suppressLineNumbers/>
        <w:shd w:val="clear" w:color="auto" w:fill="FFFFFF"/>
        <w:suppressAutoHyphens/>
        <w:spacing w:after="0"/>
        <w:ind w:left="0" w:firstLine="709"/>
        <w:jc w:val="both"/>
        <w:rPr>
          <w:rStyle w:val="fontstyle01"/>
          <w:rFonts w:ascii="Times New Roman" w:eastAsia="Calibri" w:hAnsi="Times New Roman" w:cs="Times New Roman"/>
          <w:color w:val="auto"/>
          <w:szCs w:val="24"/>
        </w:rPr>
      </w:pPr>
      <w:r w:rsidRPr="00F211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F2112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F2112B">
        <w:rPr>
          <w:rStyle w:val="fontstyle01"/>
          <w:rFonts w:ascii="Times New Roman" w:hAnsi="Times New Roman" w:cs="Times New Roman"/>
          <w:szCs w:val="24"/>
        </w:rPr>
        <w:t xml:space="preserve"> Распоряжение Правительства Российской Федерации от 29.05.2015 № 996-р</w:t>
      </w:r>
      <w:r w:rsidRPr="00F2112B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F2112B">
        <w:rPr>
          <w:rStyle w:val="fontstyle01"/>
          <w:rFonts w:ascii="Times New Roman" w:hAnsi="Times New Roman" w:cs="Times New Roman"/>
          <w:szCs w:val="24"/>
        </w:rPr>
        <w:t>«Стратегия развития воспитания в Российской Федерации на период до 2025 года»</w:t>
      </w:r>
    </w:p>
    <w:p w:rsidR="00015B8C" w:rsidRPr="00F2112B" w:rsidRDefault="00015B8C" w:rsidP="00015B8C">
      <w:pPr>
        <w:pStyle w:val="af"/>
        <w:keepNext/>
        <w:keepLines/>
        <w:numPr>
          <w:ilvl w:val="0"/>
          <w:numId w:val="30"/>
        </w:numPr>
        <w:suppressLineNumbers/>
        <w:shd w:val="clear" w:color="auto" w:fill="FFFFFF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eastAsia="TimesNewRomanPSMT" w:hAnsi="Times New Roman" w:cs="Times New Roman"/>
          <w:sz w:val="24"/>
          <w:szCs w:val="24"/>
        </w:rPr>
        <w:t xml:space="preserve"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 </w:t>
      </w:r>
    </w:p>
    <w:p w:rsidR="00132C9C" w:rsidRPr="00F2112B" w:rsidRDefault="00015B8C" w:rsidP="00A9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</w:t>
      </w:r>
      <w:r w:rsidR="00A965A7"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шедшие в прошлое старые формы организации досуга обучающихся и изменившаяся социально-экономическая обстановка в стране требуют появления новых подходов и методов активизации подростков. </w:t>
      </w:r>
    </w:p>
    <w:p w:rsidR="00132C9C" w:rsidRPr="00F2112B" w:rsidRDefault="00132C9C" w:rsidP="00132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невозможно представить себе воспитательный процесс без включения обучающихся в клубную деятельность, организуемую на добровольных началах с учётом их интересов и потребностей. Она создаёт условия для развития творческих способностей, для общения, самовыражения и самоутверждения детей. Именно в процессе деятельности объединений по интересам создаются благоприятные условия для создания коллектива, появляется возможность учесть интересы и развить индивидуальность каждого его члена.</w:t>
      </w:r>
    </w:p>
    <w:p w:rsidR="00A965A7" w:rsidRPr="00F2112B" w:rsidRDefault="00132C9C" w:rsidP="00A9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очевидно, что процесс воспитания не может эффективно реализовать свои функции, если в него не будет включена деятельность клубных объединений, специфика орга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низации которых позволяет создать благоприятные условия для развития творческих способностей ребенка, для удовлетворения его потребностей в общении, для самовыражения, самоутверж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дения, самоопределения в среде сверстников. </w:t>
      </w:r>
      <w:r w:rsidR="00A965A7"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программа клубного объединения «Волонтерский отряд «</w:t>
      </w:r>
      <w:proofErr w:type="spellStart"/>
      <w:r w:rsidR="001D555E"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Добротворцы</w:t>
      </w:r>
      <w:proofErr w:type="spellEnd"/>
      <w:r w:rsidR="00A965A7"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 актуальной.</w:t>
      </w:r>
    </w:p>
    <w:p w:rsidR="001F39A3" w:rsidRPr="00F2112B" w:rsidRDefault="00646D61" w:rsidP="001F39A3">
      <w:pPr>
        <w:suppressAutoHyphens/>
        <w:spacing w:after="0" w:line="240" w:lineRule="auto"/>
        <w:ind w:firstLine="720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1F39A3" w:rsidRPr="00F2112B">
        <w:rPr>
          <w:rFonts w:ascii="Times New Roman" w:hAnsi="Times New Roman" w:cs="Times New Roman"/>
          <w:color w:val="000000"/>
          <w:sz w:val="24"/>
          <w:szCs w:val="24"/>
        </w:rPr>
        <w:t xml:space="preserve"> «Волонтерский отряд «</w:t>
      </w:r>
      <w:proofErr w:type="spellStart"/>
      <w:r w:rsidR="0042473F" w:rsidRPr="00F2112B">
        <w:rPr>
          <w:rFonts w:ascii="Times New Roman" w:hAnsi="Times New Roman" w:cs="Times New Roman"/>
          <w:color w:val="000000"/>
          <w:sz w:val="24"/>
          <w:szCs w:val="24"/>
        </w:rPr>
        <w:t>Добротворцы</w:t>
      </w:r>
      <w:proofErr w:type="spellEnd"/>
      <w:r w:rsidR="001F39A3" w:rsidRPr="00F2112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F39A3"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орие</w:t>
      </w: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нтирована</w:t>
      </w:r>
      <w:r w:rsidR="001F39A3"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 на формирование социально успешной личности, воспитание социальной компетентности, социальную адаптацию, повышение уровня готовности </w:t>
      </w:r>
      <w:proofErr w:type="gramStart"/>
      <w:r w:rsidR="001F39A3"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обучающихся</w:t>
      </w:r>
      <w:proofErr w:type="gramEnd"/>
      <w:r w:rsidR="001F39A3"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 к взаимодействию.</w:t>
      </w:r>
    </w:p>
    <w:p w:rsidR="00015B8C" w:rsidRPr="00F2112B" w:rsidRDefault="00015B8C" w:rsidP="00015B8C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Педагогическая целесообразность.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способствует формированию духовно-нравственных качеств личности подростка, улучшению морально-психологического состояния, повышению культуры участия в благотворительной деятельности, решению социальных проблем местного сообщества и как следствие - всестороннему развитию личности, профессиональной ориентации.</w:t>
      </w:r>
    </w:p>
    <w:p w:rsidR="00015B8C" w:rsidRPr="00F2112B" w:rsidRDefault="00015B8C" w:rsidP="00015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</w:rPr>
        <w:t xml:space="preserve">Работа волонтерского отряда строится в направлении «Событийное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</w:rPr>
        <w:t xml:space="preserve">», которое предполагает организацию, участие и проведение акций, мероприятий, игр практически по всем направлениям волонтерской деятельности. </w:t>
      </w:r>
    </w:p>
    <w:p w:rsidR="00015B8C" w:rsidRPr="00F2112B" w:rsidRDefault="00015B8C" w:rsidP="00015B8C">
      <w:pPr>
        <w:pStyle w:val="af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eastAsia="font294" w:hAnsi="Times New Roman" w:cs="Times New Roman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b/>
          <w:sz w:val="24"/>
          <w:szCs w:val="24"/>
          <w:lang w:eastAsia="ar-SA"/>
        </w:rPr>
        <w:t>Отличительной особенностью программы</w:t>
      </w:r>
      <w:r w:rsidRPr="00F2112B">
        <w:rPr>
          <w:rFonts w:ascii="Times New Roman" w:eastAsia="font294" w:hAnsi="Times New Roman" w:cs="Times New Roman"/>
          <w:sz w:val="24"/>
          <w:szCs w:val="24"/>
          <w:lang w:eastAsia="ar-SA"/>
        </w:rPr>
        <w:t xml:space="preserve"> от существующих программ той же направленности можно считать комплексное изучение деятельности волонтеров, не ограниченное каким-то одним направлением. Такой подход позволяет </w:t>
      </w:r>
      <w:proofErr w:type="gramStart"/>
      <w:r w:rsidRPr="00F2112B">
        <w:rPr>
          <w:rFonts w:ascii="Times New Roman" w:eastAsia="font294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F2112B">
        <w:rPr>
          <w:rFonts w:ascii="Times New Roman" w:eastAsia="font294" w:hAnsi="Times New Roman" w:cs="Times New Roman"/>
          <w:sz w:val="24"/>
          <w:szCs w:val="24"/>
          <w:lang w:eastAsia="ar-SA"/>
        </w:rPr>
        <w:t xml:space="preserve"> получить определенный опыт по организации социально значимой деятельности, формировать готовность к осознанному выбору участия в волонтерской деятельности. </w:t>
      </w:r>
    </w:p>
    <w:p w:rsidR="00015B8C" w:rsidRPr="00F2112B" w:rsidRDefault="00015B8C" w:rsidP="00015B8C">
      <w:pPr>
        <w:pStyle w:val="af"/>
        <w:tabs>
          <w:tab w:val="left" w:pos="975"/>
        </w:tabs>
        <w:suppressAutoHyphens/>
        <w:spacing w:after="0" w:line="240" w:lineRule="auto"/>
        <w:ind w:left="0" w:firstLine="720"/>
        <w:jc w:val="both"/>
        <w:rPr>
          <w:rFonts w:ascii="Times New Roman" w:eastAsia="font294" w:hAnsi="Times New Roman" w:cs="Times New Roman"/>
          <w:b/>
          <w:color w:val="FF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sz w:val="24"/>
          <w:szCs w:val="24"/>
          <w:lang w:eastAsia="ar-SA"/>
        </w:rPr>
        <w:t xml:space="preserve">Основной акцент программы делается так же на освоении обучающимися навыков двадцать первого века: </w:t>
      </w:r>
      <w:proofErr w:type="spellStart"/>
      <w:r w:rsidRPr="00F2112B">
        <w:rPr>
          <w:rFonts w:ascii="Times New Roman" w:eastAsia="font294" w:hAnsi="Times New Roman" w:cs="Times New Roman"/>
          <w:sz w:val="24"/>
          <w:szCs w:val="24"/>
          <w:lang w:eastAsia="ar-SA"/>
        </w:rPr>
        <w:t>коммуникативность</w:t>
      </w:r>
      <w:proofErr w:type="spellEnd"/>
      <w:r w:rsidRPr="00F2112B">
        <w:rPr>
          <w:rFonts w:ascii="Times New Roman" w:eastAsia="font294" w:hAnsi="Times New Roman" w:cs="Times New Roman"/>
          <w:sz w:val="24"/>
          <w:szCs w:val="24"/>
          <w:lang w:eastAsia="ar-SA"/>
        </w:rPr>
        <w:t xml:space="preserve">, командная работа в группах, креативность, критическое мышление. </w:t>
      </w:r>
    </w:p>
    <w:p w:rsidR="00015B8C" w:rsidRPr="00F2112B" w:rsidRDefault="00015B8C" w:rsidP="00015B8C">
      <w:pPr>
        <w:pStyle w:val="af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Кроме того,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имеют возможность сами выбирать наиболее интересующий их раздел из предложенного материала программы для изучения по согласованию с педагогом или согласно календарным праздникам для творчества (создание социальной рекламы, изготовление листовок буклетов, составление игр, сценариев мероприятий, акций и др.). Программа носит вариативный характер. </w:t>
      </w:r>
    </w:p>
    <w:p w:rsidR="00015B8C" w:rsidRPr="00F2112B" w:rsidRDefault="00015B8C" w:rsidP="00015B8C">
      <w:pPr>
        <w:pStyle w:val="af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eastAsia="font294" w:hAnsi="Times New Roman" w:cs="Times New Roman"/>
          <w:b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sz w:val="24"/>
          <w:szCs w:val="24"/>
          <w:lang w:eastAsia="ar-SA"/>
        </w:rPr>
        <w:t>Изучение курса поддерживается предметами школьного учебного плана: история, обществознание, экология, литература и др.</w:t>
      </w:r>
    </w:p>
    <w:p w:rsidR="00015B8C" w:rsidRPr="00F2112B" w:rsidRDefault="00015B8C" w:rsidP="00F2112B">
      <w:pPr>
        <w:pStyle w:val="21"/>
        <w:shd w:val="clear" w:color="auto" w:fill="auto"/>
        <w:spacing w:before="0" w:line="276" w:lineRule="auto"/>
        <w:ind w:firstLine="708"/>
        <w:jc w:val="both"/>
        <w:rPr>
          <w:sz w:val="24"/>
          <w:szCs w:val="24"/>
        </w:rPr>
      </w:pPr>
      <w:r w:rsidRPr="00F2112B"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Адресат программы. </w:t>
      </w:r>
      <w:r w:rsidRPr="00F2112B">
        <w:rPr>
          <w:color w:val="000000"/>
          <w:sz w:val="24"/>
          <w:szCs w:val="24"/>
          <w:shd w:val="clear" w:color="auto" w:fill="FFFFFF"/>
        </w:rPr>
        <w:t xml:space="preserve">Возраст обучающихся, </w:t>
      </w:r>
      <w:r w:rsidRPr="00F2112B">
        <w:rPr>
          <w:color w:val="000000"/>
          <w:sz w:val="24"/>
          <w:szCs w:val="24"/>
        </w:rPr>
        <w:t>участвующих в реализации дополнительной образовательной программы, 1</w:t>
      </w:r>
      <w:r w:rsidR="00F2112B" w:rsidRPr="00F2112B">
        <w:rPr>
          <w:color w:val="000000"/>
          <w:sz w:val="24"/>
          <w:szCs w:val="24"/>
        </w:rPr>
        <w:t>0 -15</w:t>
      </w:r>
      <w:r w:rsidRPr="00F2112B">
        <w:rPr>
          <w:color w:val="000000"/>
          <w:sz w:val="24"/>
          <w:szCs w:val="24"/>
        </w:rPr>
        <w:t xml:space="preserve"> лет.</w:t>
      </w:r>
      <w:r w:rsidR="00F2112B" w:rsidRPr="00F2112B">
        <w:rPr>
          <w:color w:val="000000"/>
          <w:sz w:val="24"/>
          <w:szCs w:val="24"/>
        </w:rPr>
        <w:t xml:space="preserve"> </w:t>
      </w:r>
      <w:r w:rsidR="00F2112B" w:rsidRPr="00F2112B">
        <w:rPr>
          <w:sz w:val="24"/>
          <w:szCs w:val="24"/>
        </w:rPr>
        <w:t xml:space="preserve">Количество </w:t>
      </w:r>
      <w:proofErr w:type="gramStart"/>
      <w:r w:rsidR="00F2112B" w:rsidRPr="00F2112B">
        <w:rPr>
          <w:sz w:val="24"/>
          <w:szCs w:val="24"/>
        </w:rPr>
        <w:t>обучающихся</w:t>
      </w:r>
      <w:proofErr w:type="gramEnd"/>
      <w:r w:rsidR="00F2112B" w:rsidRPr="00F2112B">
        <w:rPr>
          <w:sz w:val="24"/>
          <w:szCs w:val="24"/>
        </w:rPr>
        <w:t xml:space="preserve"> с ограниченными возможностями здоровья устанавливается из расчета не более 3 обучающихся при получении образования с другими учащимися.</w:t>
      </w:r>
    </w:p>
    <w:p w:rsidR="00015B8C" w:rsidRPr="00F2112B" w:rsidRDefault="00015B8C" w:rsidP="00015B8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и уровень освоения программы.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уровню сложности программа клуба относится к стартовому уровню.</w:t>
      </w:r>
    </w:p>
    <w:p w:rsidR="00015B8C" w:rsidRPr="00F2112B" w:rsidRDefault="00015B8C" w:rsidP="00015B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реализации дополнительной образовательной программы: п</w:t>
      </w: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рограмма «Клубное объединение «Волонтерский отряд «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Добротворцы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рассчитана на 1 год</w:t>
      </w:r>
      <w:r w:rsidR="00F2112B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обучения: 7</w:t>
      </w: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часа в год – по 2 часа в неделю. </w:t>
      </w:r>
    </w:p>
    <w:p w:rsidR="00015B8C" w:rsidRPr="00F2112B" w:rsidRDefault="00015B8C" w:rsidP="00015B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деятельности.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предусматривается групповая форма обучения. Оптимальная наполняемость группы – 6-8 человек.</w:t>
      </w:r>
    </w:p>
    <w:p w:rsidR="00015B8C" w:rsidRPr="00F2112B" w:rsidRDefault="00015B8C" w:rsidP="00015B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Формы проведения занятий: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свободные дискуссии, беседа, игра, мастер-класс, творческая мастерская, конференция, встреча, тренинг, практикум, трудовая акция, уличная акция, информационная акция, лекция.</w:t>
      </w:r>
      <w:proofErr w:type="gramEnd"/>
    </w:p>
    <w:p w:rsidR="00015B8C" w:rsidRPr="00F2112B" w:rsidRDefault="00015B8C" w:rsidP="00015B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занятие специфично по своей конкретной цели, по логике и по своей структуре.</w:t>
      </w:r>
    </w:p>
    <w:p w:rsidR="00015B8C" w:rsidRPr="00F2112B" w:rsidRDefault="00015B8C" w:rsidP="00015B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функции методов обучения состоят в том, чтобы обеспечить взаимосвязанную деятельность педагога и обучающегося по обеспечению усвоения учебного содержания в соответствии с задачей;</w:t>
      </w:r>
      <w:r w:rsidRPr="00F2112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пособствовать воспитанию и развитию, активизации учебно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-познавательной деятельности обучающихся. Каждое занятие является формой реализации всех функций процесса обучения, организует мотивированную учебно-познавательную деятельность каждого обучающегося, качества знаний формируются в системе, индивидуализация обучения осуществляется через дифференцированный подход путем создания условий для усвоения учебного материала с учетом темпа и дозы индивидуально.</w:t>
      </w:r>
    </w:p>
    <w:p w:rsidR="00015B8C" w:rsidRPr="00F2112B" w:rsidRDefault="00015B8C" w:rsidP="00015B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Режим занятий.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занятий соответствует требованиям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5B8C" w:rsidRPr="00F2112B" w:rsidRDefault="00015B8C" w:rsidP="00015B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Соблюдается режим проветривания, санитарное содержание помещения проведения занятий.</w:t>
      </w:r>
    </w:p>
    <w:p w:rsidR="00015B8C" w:rsidRPr="00F2112B" w:rsidRDefault="00015B8C" w:rsidP="00015B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проводятся 2 раза в неделю по 2 </w:t>
      </w:r>
      <w:proofErr w:type="gram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академических</w:t>
      </w:r>
      <w:proofErr w:type="gram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(академический час равняется 45 минутам).</w:t>
      </w:r>
    </w:p>
    <w:p w:rsidR="00015B8C" w:rsidRPr="00F2112B" w:rsidRDefault="00015B8C" w:rsidP="001F39A3">
      <w:pPr>
        <w:suppressAutoHyphens/>
        <w:spacing w:after="0" w:line="240" w:lineRule="auto"/>
        <w:ind w:firstLine="720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</w:p>
    <w:p w:rsidR="00646D61" w:rsidRPr="00F2112B" w:rsidRDefault="00646D61" w:rsidP="00646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sz w:val="24"/>
          <w:szCs w:val="24"/>
        </w:rPr>
        <w:t>1.2. Цель и Задачи Программы</w:t>
      </w:r>
    </w:p>
    <w:p w:rsidR="00A965A7" w:rsidRPr="00F2112B" w:rsidRDefault="00A965A7" w:rsidP="00A96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</w:t>
      </w: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цель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6D61"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9A3"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«Волонтерский отряд «</w:t>
      </w:r>
      <w:proofErr w:type="spellStart"/>
      <w:r w:rsidR="0042473F"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Добротворцы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</w:t>
      </w:r>
      <w:r w:rsidR="001F39A3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нравственных</w:t>
      </w:r>
      <w:r w:rsidR="0083492E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F39A3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6E0AF9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оммуникативных</w:t>
      </w:r>
      <w:r w:rsidR="0083492E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социальных, профессиональных компетенций</w:t>
      </w:r>
      <w:r w:rsidR="0004275C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5719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школьников </w:t>
      </w:r>
      <w:r w:rsidR="0083492E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путем включения в добровольческую (волонтерскую) деятельность</w:t>
      </w:r>
      <w:r w:rsidR="001F39A3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B45C1" w:rsidRPr="00F2112B" w:rsidRDefault="004B45C1" w:rsidP="004B45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71642078"/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B45C1" w:rsidRPr="00F2112B" w:rsidRDefault="004B45C1" w:rsidP="004B45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обучить: методикам проведения некоторых досуговых форм;</w:t>
      </w:r>
      <w:r w:rsidR="0004275C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основам работы с различными видами информации;</w:t>
      </w:r>
      <w:r w:rsidR="0004275C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методике социального проектирования;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познакомить: с технологией социальной акции и проведения социальных дел;</w:t>
      </w:r>
      <w:r w:rsidR="0004275C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интерактивными методами обучения, современными социальными технологиями.</w:t>
      </w:r>
    </w:p>
    <w:p w:rsidR="004B45C1" w:rsidRPr="00F2112B" w:rsidRDefault="004B45C1" w:rsidP="004B45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способствовать формированию первичных организаторских умений и навыков;</w:t>
      </w:r>
      <w:r w:rsidR="0004275C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расширению опыта общения, развитию навыков взаимодействия с людьми различных социальных категорий;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развивать коммуникативные качества, умения работать в команде; уверенность в себе;</w:t>
      </w:r>
      <w:r w:rsidR="0004275C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лидерские качества;</w:t>
      </w:r>
      <w:r w:rsidR="0004275C"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рефлексивные умения, навыки самоанализа и самооценки своей деятельности.</w:t>
      </w:r>
    </w:p>
    <w:p w:rsidR="004B45C1" w:rsidRPr="00F2112B" w:rsidRDefault="004B45C1" w:rsidP="004B45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активную гражданскую позицию, неравнодушное отношение к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proofErr w:type="gram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;т</w:t>
      </w:r>
      <w:proofErr w:type="gram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олерантные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личности, милосердия, доброты,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отзывчивости;потребность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добровольческой деятельности;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потребности в ведении здорового образа жизни, сохранении и укреплении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proofErr w:type="gram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тношения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социальному служению как к норме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жизни;общественную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активность, реализацию в социуме.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содействовать осознанию личной ответственности за происходящее в семье, школе, поселке, стране; 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комфортную обстановку на занятиях, а также атмосферу доброжелательности и сотрудничества.</w:t>
      </w:r>
    </w:p>
    <w:bookmarkEnd w:id="2"/>
    <w:p w:rsidR="00015B8C" w:rsidRPr="00F2112B" w:rsidRDefault="00015B8C" w:rsidP="00CE01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34FE5" w:rsidRPr="00F2112B" w:rsidRDefault="00134FE5" w:rsidP="006A28AA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6D61" w:rsidRPr="00F2112B" w:rsidRDefault="00646D61" w:rsidP="00646D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 Содержание программы</w:t>
      </w:r>
    </w:p>
    <w:p w:rsidR="00646D61" w:rsidRPr="00F2112B" w:rsidRDefault="00646D61" w:rsidP="00DD16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«Волонтерский отряд «</w:t>
      </w:r>
      <w:proofErr w:type="spellStart"/>
      <w:r w:rsidRPr="00F21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Добротворцы</w:t>
      </w:r>
      <w:proofErr w:type="spellEnd"/>
      <w:r w:rsidRPr="00F21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pPr w:leftFromText="180" w:rightFromText="180" w:vertAnchor="text" w:horzAnchor="margin" w:tblpY="19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1096"/>
        <w:gridCol w:w="1313"/>
        <w:gridCol w:w="2410"/>
      </w:tblGrid>
      <w:tr w:rsidR="00646D61" w:rsidRPr="00F2112B" w:rsidTr="00015B8C">
        <w:trPr>
          <w:trHeight w:val="36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разделов и тем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6D61" w:rsidRPr="00F2112B" w:rsidRDefault="00646D61" w:rsidP="00015B8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 контроля, аттестации</w:t>
            </w:r>
          </w:p>
        </w:tc>
      </w:tr>
      <w:tr w:rsidR="00646D61" w:rsidRPr="00F2112B" w:rsidTr="00015B8C">
        <w:trPr>
          <w:trHeight w:val="362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D6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одна из форм социально-значимой деятельности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ТБ.</w:t>
            </w:r>
          </w:p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такие волонтеры? История развития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(добровольчества)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«Анкета волонтера», наблюдение 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и культурное наследие известных российских меценатов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волонтерской деятельности на молодежь. </w:t>
            </w: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личностном развитии. Добровольческая деятельность и профессиональное самоопределение.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наблюдение 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волонтеров. Концепция и кодекс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волонтёрства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составление кодекса волонтеров 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принципы волонтерской (добровольческой) деятельности. Разнообразие форм участия в волонтерской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hAnsi="Times New Roman" w:cs="Times New Roman"/>
                <w:sz w:val="24"/>
                <w:szCs w:val="24"/>
              </w:rPr>
              <w:t>Что необходимо знать и уметь волонтеру: требования, предъявляемые к волонтеру; личная книжка волонтера. Интернет-портал «Добро.</w:t>
            </w:r>
            <w:proofErr w:type="spellStart"/>
            <w:r w:rsidRPr="00F21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2112B">
              <w:rPr>
                <w:rFonts w:ascii="Times New Roman" w:hAnsi="Times New Roman" w:cs="Times New Roman"/>
                <w:sz w:val="24"/>
                <w:szCs w:val="24"/>
              </w:rPr>
              <w:t>»: зачем нужен?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игра «Что я знаю о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</w:tr>
      <w:tr w:rsidR="00646D6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Социально-психологическая готовность молодежи </w:t>
            </w:r>
          </w:p>
          <w:p w:rsidR="00646D61" w:rsidRPr="00F2112B" w:rsidRDefault="00646D61" w:rsidP="00015B8C">
            <w:pPr>
              <w:pStyle w:val="af"/>
              <w:spacing w:after="0" w:line="240" w:lineRule="auto"/>
              <w:ind w:left="10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волонтерской деятельности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личностного роста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игра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коммуникативных навыков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игра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толерантности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игра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Командообразущие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тренинг «Сначала дружба, потом соревнование»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волонтеры преодолевают трудности?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«Путешествие в мир добровольчества»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когда помогать?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добрых дел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6D6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Игровые технологии в деятельности волонтера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организатора. Культура речи и поведения. Выбираем лидера.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тест на выявление лидерских качеств 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умеешь – научись»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наблюдение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«Мы – команда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наблюдение</w:t>
            </w:r>
          </w:p>
        </w:tc>
      </w:tr>
      <w:tr w:rsidR="00646D6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технологии в волонтерской деятельности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буклет. Принципы создания, технология и дизайн.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</w:p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буклета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Листовка. Технология создания, дизайн.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создание листовки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волонтеров через социальные сети.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составление информационного пресс-релиза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Привлекаем новых волонтеров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</w:tr>
      <w:tr w:rsidR="00646D6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дела</w:t>
            </w:r>
          </w:p>
        </w:tc>
      </w:tr>
      <w:tr w:rsidR="00646D61" w:rsidRPr="00F2112B" w:rsidTr="00015B8C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мероприятия: от идеи – к результату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</w:tr>
      <w:tr w:rsidR="00646D61" w:rsidRPr="00F2112B" w:rsidTr="00015B8C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Доверяй, но проверяй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646D61" w:rsidRPr="00F2112B" w:rsidTr="00015B8C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Дружим с другими организациями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46D61" w:rsidRPr="00F2112B" w:rsidTr="00015B8C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Продумываем свой социальный проект.  Этапы социального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практикум</w:t>
            </w:r>
          </w:p>
        </w:tc>
      </w:tr>
      <w:tr w:rsidR="00646D61" w:rsidRPr="00F2112B" w:rsidTr="00015B8C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форма социального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практикум</w:t>
            </w:r>
          </w:p>
        </w:tc>
      </w:tr>
      <w:tr w:rsidR="00646D61" w:rsidRPr="00F2112B" w:rsidTr="00015B8C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социальных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46D61" w:rsidRPr="00F2112B" w:rsidTr="00015B8C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социальных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6D61" w:rsidRPr="00F2112B" w:rsidTr="00015B8C">
        <w:trPr>
          <w:trHeight w:val="382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Пропаганда здорового образа жизни в деятельности волонтеров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ЗОЖ. Подбор положительных примеров и образцов активной жизнедеятельности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46D61" w:rsidRPr="00F2112B" w:rsidTr="00015B8C">
        <w:trPr>
          <w:trHeight w:val="1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зависимостей и их влияние на жизнь человека. </w:t>
            </w:r>
          </w:p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анкеты для подростков.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беседа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социальной рекламы,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флаеров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плакатов, памяток, рекомендаций по пропаганде ЗОЖ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создание рекламного продукта</w:t>
            </w:r>
          </w:p>
        </w:tc>
      </w:tr>
      <w:tr w:rsidR="00646D6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и волонтеры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акций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наблюдение, просмотр и </w:t>
            </w:r>
          </w:p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роликов </w:t>
            </w:r>
          </w:p>
        </w:tc>
      </w:tr>
      <w:tr w:rsidR="00646D6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Подведем итоги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может научить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(добровольчество)?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обсуждение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доброволец, а это значит…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дискуссия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Игра «Я – волонтер»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тест</w:t>
            </w:r>
          </w:p>
        </w:tc>
      </w:tr>
      <w:tr w:rsidR="00646D6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61" w:rsidRPr="00F2112B" w:rsidRDefault="00646D6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D61" w:rsidRPr="00F2112B" w:rsidRDefault="00646D61" w:rsidP="00646D6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646D61" w:rsidRPr="00F2112B" w:rsidRDefault="00646D61" w:rsidP="00646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клубного объединения «Волонтерский отряд «</w:t>
      </w:r>
      <w:proofErr w:type="spellStart"/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Добротворцы</w:t>
      </w:r>
      <w:proofErr w:type="spellEnd"/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</w:t>
      </w:r>
    </w:p>
    <w:p w:rsidR="00646D61" w:rsidRPr="00F2112B" w:rsidRDefault="00646D61" w:rsidP="00646D61">
      <w:pPr>
        <w:widowControl w:val="0"/>
        <w:spacing w:after="0" w:line="240" w:lineRule="auto"/>
        <w:ind w:left="480" w:right="40" w:firstLine="7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Вводное занятие. Инструктаж по ТБ. Кто такие волонтеры? История развития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(добровольчества).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«Доброволец», «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Волонтер»</w:t>
      </w:r>
      <w:proofErr w:type="gram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отивация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волонтерской деятельности. История развития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</w:t>
      </w:r>
      <w:proofErr w:type="gram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добровольчества).</w:t>
      </w:r>
    </w:p>
    <w:p w:rsidR="00646D61" w:rsidRPr="00F2112B" w:rsidRDefault="00646D61" w:rsidP="00646D61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Теория: Просмотр видеороликов. Обсуждение деятельности волонтеров и необходимость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волонтёрства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нашем поселении.</w:t>
      </w:r>
    </w:p>
    <w:p w:rsidR="00646D61" w:rsidRPr="00F2112B" w:rsidRDefault="00646D61" w:rsidP="00646D61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2: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и культурное наследие известных российских меценатов. </w:t>
      </w:r>
    </w:p>
    <w:p w:rsidR="00646D61" w:rsidRPr="00F2112B" w:rsidRDefault="00646D61" w:rsidP="00646D61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просмотр презентации.</w:t>
      </w:r>
    </w:p>
    <w:p w:rsidR="00646D61" w:rsidRPr="00F2112B" w:rsidRDefault="00646D61" w:rsidP="00646D61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3:</w:t>
      </w:r>
      <w:r w:rsidRPr="00F2112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Влияние волонтерской деятельности на молодежь. 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личностном развитии. Добровольческая деятельность и профессиональное самоопределение.</w:t>
      </w:r>
    </w:p>
    <w:p w:rsidR="00646D61" w:rsidRPr="00F2112B" w:rsidRDefault="00646D61" w:rsidP="00646D61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Личностный рост. Выражение гражданской поз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ици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и. Социальное взаимодействие. Реализация творческого потенциала. Профессиональное развитие. Притязания и самореализация волонтера.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Творческое задание «Что я знаю о волонтерах?».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волонтеров. Концепция и кодекс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Практика: составление кодекса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, памятки «Права и обязанности волонтера».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и принципы волонтерской (добровольческой) деятельности. Разнообразие форм участия в волонтерской деятельности. 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6.</w:t>
      </w:r>
      <w:r w:rsidRPr="00F2112B">
        <w:rPr>
          <w:rFonts w:ascii="Times New Roman" w:hAnsi="Times New Roman" w:cs="Times New Roman"/>
          <w:sz w:val="24"/>
          <w:szCs w:val="24"/>
        </w:rPr>
        <w:t>Что необходимо знать и уметь волонтеру: требования, предъявляемые к волонтеру; личная книжка волонтера. Интернет-портал «Добро.</w:t>
      </w:r>
      <w:proofErr w:type="spellStart"/>
      <w:r w:rsidRPr="00F211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112B">
        <w:rPr>
          <w:rFonts w:ascii="Times New Roman" w:hAnsi="Times New Roman" w:cs="Times New Roman"/>
          <w:sz w:val="24"/>
          <w:szCs w:val="24"/>
        </w:rPr>
        <w:t>»: зачем нужен?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работа с порталом, заполнение личных книжек волонтеров.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7.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личностного роста. 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Понятие «личностный рост». Возможности человека. 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</w:rPr>
        <w:t xml:space="preserve"> задания: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 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8.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коммуникативных навыков.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proofErr w:type="gram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ербальная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невербальная информация. Эффективные приемы общения. Взаимопомощь. Бесконфликтное общение, приемы выхода из конфликта. 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</w:rPr>
        <w:t>задания</w:t>
      </w:r>
      <w:proofErr w:type="gramStart"/>
      <w:r w:rsidRPr="00F211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олевые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«Воздушный шар», «Необитаемый остров».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9.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толерантности.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Теория. Критерии толерантного и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интолерантного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поведения. Ксенофобия, геноцид,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этноцентризм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, экстремизм. Ролевая игра «</w:t>
      </w:r>
      <w:proofErr w:type="gram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gram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чужие». Социальные стереотипы поведения. Неформальные молодежные объединения. Развитие навыков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понимания друг друга. Развитие навыков сотрудничества и взаимодействия. 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Практика. Тренинги, игры.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10.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Командообразущие тренинги. 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«Сначала дружба, потом соревнование».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«Синергия», «Остров», «Я в команде» и другие.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11.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волонтеры преодолевают трудности?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Общение с незнакомыми и малознакомыми людьми. Выстраивание приоритетов по отношению к тому, что важно и срочно, и к тому, что может подождать.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Настольная игра «Путешествие в мир добровольчества»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12.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когда помогать?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Виды волонтерской помощи. Понятия «милосердие», «добро», «забота».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13.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добрых дел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Составление календаря добрых дел.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14.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организатора. Культура речи и поведения.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Понятие «организатор». Роль организатора в проведении мероприятий. Культура речи и поведения организатора. Качества организатора.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Игра «Я – ведущий». Упражнения и игры.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15.</w:t>
      </w:r>
      <w:proofErr w:type="gram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proofErr w:type="gram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умеешь – научись».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Игра.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16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игра «Мы – команда добрых дел».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Игра.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17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буклет. Принципы создания, технология и дизайн.</w:t>
      </w:r>
    </w:p>
    <w:p w:rsidR="00646D61" w:rsidRPr="00F2112B" w:rsidRDefault="00646D61" w:rsidP="00646D61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Теория. Беседа. Просмотр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буклетов</w:t>
      </w:r>
      <w:proofErr w:type="gram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.Ц</w:t>
      </w:r>
      <w:proofErr w:type="gram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задачи, назначение, стиль, форма, логическая схема буклета. Технические и дизайнерские рекомендации. Критерии и оценки качества. 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Создание буклета самостоятельно.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18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Листовка. Технология создания, дизайн.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Теория. Беседа. Просмотр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листовок</w:t>
      </w:r>
      <w:proofErr w:type="gram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ринципы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и оформления информационных листовок. Цели, задачи, назначение, стиль, форма, логическая схема листовки. Технические и дизайнерские рекомендации. Критерии и оценки качества. 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Создание листовок.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19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деятельности волонтеров через социальные сети.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Знакомство с социальными сетями. Возможности и опасности социальных сетей. Правила работы с социальными сетями. Освещение деятельности волонтеров посредством социальных сетей.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Написание пробных статей, размещение в социальных сетях.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20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 новых волонтеров.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Групповая работа.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21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мероприятия: от идеи – к результату.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Этапы планирования и проведения мероприятия.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Практика. Составление плана проведения мероприятия.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22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Доверяй, но проверяй.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Как не попасть на удочку мошенников в ходе волонтерской деятельности. Как выглядит предложение мошенников. Что делать, если вы оказались обманутым.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23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Дружим с другими организациями.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Основные задачи установления партнерских отношений с другими объединениями.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24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Продумываем свой социальный проект.  Этапы социального проекта.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Понятие «социальный проект». Этапы проектирования.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Работа с проектами.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25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 как форма социального проекта.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Понятие «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Применение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добровольческой деятельности.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Проведение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«Потерянные ценности».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26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социальных проектов.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Обсуждение проектов.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27.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социальных проектов.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Защита проектов.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28.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ЗОЖ. Подбор положительных примеров и образцов активной жизнедеятельности.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Здоровый образ жизни. Как формировать здоровые привычки. Плюсы ЗОЖ. Просмотр видеороликов.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Составление карты своего здоровья.</w:t>
      </w:r>
    </w:p>
    <w:p w:rsidR="00646D61" w:rsidRPr="00F2112B" w:rsidRDefault="00646D61" w:rsidP="00646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29.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зависимостей и их влияние на жизнь человека. </w:t>
      </w:r>
    </w:p>
    <w:p w:rsidR="00646D61" w:rsidRPr="00F2112B" w:rsidRDefault="00646D61" w:rsidP="0064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</w:t>
      </w:r>
      <w:proofErr w:type="gram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Химическая (алкоголизм, наркомания,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табакокурение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нехимическая (эмоциональная,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шопоголизм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 зависимость.</w:t>
      </w:r>
      <w:proofErr w:type="gramEnd"/>
    </w:p>
    <w:p w:rsidR="00646D61" w:rsidRPr="00F2112B" w:rsidRDefault="00646D61" w:rsidP="0064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Практика. 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анкеты для подростков.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30.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социальной рекламы,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флаеров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плакатов, памяток, рекомендаций по пропаганде ЗОЖ.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Понятия «социальная реклама», «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флаер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«плакат», «памятка». Отличия и сходства печатной продукции. Назначение и применение печатной продукции.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Творческие задания (создание макетов печатной продукции).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31.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экологических акций.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Разработка положения о проведении акции, организация и проведение акции.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32.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может научить </w:t>
      </w:r>
      <w:proofErr w:type="spellStart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(добровольчество)?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Обсуждение.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33.</w:t>
      </w: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доброволец, а это значит…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Обобщение знаний.</w:t>
      </w: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D61" w:rsidRPr="00F2112B" w:rsidRDefault="00646D61" w:rsidP="00646D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34.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занятие.</w:t>
      </w:r>
    </w:p>
    <w:p w:rsidR="00646D61" w:rsidRPr="00F2112B" w:rsidRDefault="00646D61" w:rsidP="00646D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Практика. Подведение итогов деятельности за год по результатам мониторинга.</w:t>
      </w:r>
    </w:p>
    <w:p w:rsidR="0011713C" w:rsidRPr="00F2112B" w:rsidRDefault="00646D61" w:rsidP="00646D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 Планируемые результаты</w:t>
      </w:r>
    </w:p>
    <w:p w:rsidR="004B45C1" w:rsidRPr="00F2112B" w:rsidRDefault="004B45C1" w:rsidP="004B4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</w:t>
      </w:r>
      <w:proofErr w:type="gram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должны </w:t>
      </w: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основные добровольческие организации России; 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развития волонтерского движения;</w:t>
      </w:r>
    </w:p>
    <w:p w:rsidR="004B45C1" w:rsidRPr="00F2112B" w:rsidRDefault="004B45C1" w:rsidP="004B45C1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основные понятия 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волонтерства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;</w:t>
      </w:r>
    </w:p>
    <w:p w:rsidR="004B45C1" w:rsidRPr="00F2112B" w:rsidRDefault="004B45C1" w:rsidP="004B45C1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основные формы и виды волонтерской деятельности;</w:t>
      </w:r>
    </w:p>
    <w:p w:rsidR="004B45C1" w:rsidRPr="00F2112B" w:rsidRDefault="004B45C1" w:rsidP="004B45C1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методики проведения некоторых досуговых форм;</w:t>
      </w:r>
    </w:p>
    <w:p w:rsidR="004B45C1" w:rsidRPr="00F2112B" w:rsidRDefault="004B45C1" w:rsidP="004B45C1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основы работы с различными видами информации;</w:t>
      </w:r>
    </w:p>
    <w:p w:rsidR="004B45C1" w:rsidRPr="00F2112B" w:rsidRDefault="004B45C1" w:rsidP="004B45C1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иметь представление о социальном проектировании как эффективном способе осуществления волонтерской деятельности;</w:t>
      </w:r>
    </w:p>
    <w:p w:rsidR="004B45C1" w:rsidRPr="00F2112B" w:rsidRDefault="004B45C1" w:rsidP="004B45C1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технологию социального проектирования;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понятие, виды, алгоритм проведения социальной акции;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составления информационного буклета;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методику организации и проведения конкурсной программы, познавательной игры, КТД;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выхода из конфликтной ситуации;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на организм человека;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отказа от употребления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веществ.</w:t>
      </w:r>
    </w:p>
    <w:p w:rsidR="004B45C1" w:rsidRPr="00F2112B" w:rsidRDefault="004B45C1" w:rsidP="004B45C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должны </w:t>
      </w: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свою деятельность и проводить самоанализ;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информационный буклет средствами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MicrosoftOffice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игры на знакомство и сплочение в разных возрастных группах;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игровые программы на различные темы;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контакт с незнакомыми людьми, договариваться, поддерживать разговор на заданную тему;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исполнять заданную социальную роль в различных формах организации деятельности волонтера.</w:t>
      </w:r>
    </w:p>
    <w:p w:rsidR="004B45C1" w:rsidRPr="00F2112B" w:rsidRDefault="004B45C1" w:rsidP="004B45C1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1642531"/>
      <w:r w:rsidRPr="00F2112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обучения по программе </w:t>
      </w:r>
      <w:proofErr w:type="gramStart"/>
      <w:r w:rsidRPr="00F2112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2112B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обучающегося: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будут сформированы первичные организаторские умения и навыки;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будут развиты коммуникативные качества, умения работать в команде; уверенность в 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себе</w:t>
      </w:r>
      <w:proofErr w:type="gramStart"/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;л</w:t>
      </w:r>
      <w:proofErr w:type="gramEnd"/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идерские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качества;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рефлексивные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умения, навыки самоанализа и самооценки своей деятельности;</w:t>
      </w:r>
    </w:p>
    <w:p w:rsidR="004B45C1" w:rsidRPr="00F2112B" w:rsidRDefault="004B45C1" w:rsidP="004B45C1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будет расширен опыт общения, взаимодействия с людьми различных социальных категорий.</w:t>
      </w:r>
    </w:p>
    <w:p w:rsidR="00DD1651" w:rsidRPr="00F2112B" w:rsidRDefault="00DD1651" w:rsidP="00DD16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11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организационно-педагогических условий</w:t>
      </w:r>
    </w:p>
    <w:p w:rsidR="00DD1651" w:rsidRPr="00F2112B" w:rsidRDefault="00DD1651" w:rsidP="00DD1651">
      <w:pPr>
        <w:ind w:left="1440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F2112B">
        <w:rPr>
          <w:rStyle w:val="af1"/>
          <w:rFonts w:ascii="Times New Roman" w:hAnsi="Times New Roman" w:cs="Times New Roman"/>
          <w:b/>
          <w:i w:val="0"/>
          <w:sz w:val="24"/>
          <w:szCs w:val="24"/>
          <w:lang w:eastAsia="ru-RU"/>
        </w:rPr>
        <w:t>2.1 Календарный учебный график</w:t>
      </w:r>
    </w:p>
    <w:tbl>
      <w:tblPr>
        <w:tblpPr w:leftFromText="180" w:rightFromText="180" w:vertAnchor="text" w:horzAnchor="margin" w:tblpY="19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1096"/>
        <w:gridCol w:w="1313"/>
        <w:gridCol w:w="2410"/>
      </w:tblGrid>
      <w:tr w:rsidR="00DD1651" w:rsidRPr="00F2112B" w:rsidTr="00015B8C">
        <w:trPr>
          <w:trHeight w:val="36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разделов и тем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1651" w:rsidRPr="00F2112B" w:rsidRDefault="00DD1651" w:rsidP="00015B8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 контроля, аттестации</w:t>
            </w:r>
          </w:p>
        </w:tc>
      </w:tr>
      <w:tr w:rsidR="00DD1651" w:rsidRPr="00F2112B" w:rsidTr="00015B8C">
        <w:trPr>
          <w:trHeight w:val="362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65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DD1651">
            <w:pPr>
              <w:pStyle w:val="af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одна из форм социально-значимой деятельности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ТБ.</w:t>
            </w:r>
          </w:p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такие волонтеры? История развития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(добровольчества)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«Анкета волонтера», наблюдение 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и культурное наследие известных российских меценатов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волонтерской деятельности на молодежь. </w:t>
            </w: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личностном развитии. Добровольческая деятельность и профессиональное </w:t>
            </w: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наблюдение 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волонтеров. Концепция и кодекс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волонтёрства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составление кодекса волонтеров 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принципы волонтерской (добровольческой) деятельности. Разнообразие форм участия в волонтерской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hAnsi="Times New Roman" w:cs="Times New Roman"/>
                <w:sz w:val="24"/>
                <w:szCs w:val="24"/>
              </w:rPr>
              <w:t>Что необходимо знать и уметь волонтеру: требования, предъявляемые к волонтеру; личная книжка волонтера. Интернет-портал «Добро.</w:t>
            </w:r>
            <w:proofErr w:type="spellStart"/>
            <w:r w:rsidRPr="00F21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2112B">
              <w:rPr>
                <w:rFonts w:ascii="Times New Roman" w:hAnsi="Times New Roman" w:cs="Times New Roman"/>
                <w:sz w:val="24"/>
                <w:szCs w:val="24"/>
              </w:rPr>
              <w:t>»: зачем нужен?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игра «Что я знаю о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</w:tr>
      <w:tr w:rsidR="00DD165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DD1651">
            <w:pPr>
              <w:pStyle w:val="af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Социально-психологическая готовность молодежи </w:t>
            </w:r>
          </w:p>
          <w:p w:rsidR="00DD1651" w:rsidRPr="00F2112B" w:rsidRDefault="00DD1651" w:rsidP="00015B8C">
            <w:pPr>
              <w:pStyle w:val="af"/>
              <w:spacing w:after="0" w:line="240" w:lineRule="auto"/>
              <w:ind w:left="10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волонтерской деятельности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личностного роста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игра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коммуникативных навыков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игра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толерантности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игра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Командообразущие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тренинг «Сначала дружба, потом соревнование»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волонтеры преодолевают трудности?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«Путешествие в мир добровольчества»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когда помогать?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добрых дел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D165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DD1651">
            <w:pPr>
              <w:pStyle w:val="af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технологии в деятельности волонтера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организатора. Культура речи и поведения. Выбираем лидера.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тест на выявление лидерских качеств 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умеешь – научись»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наблюдение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«Мы – команда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наблюдение</w:t>
            </w:r>
          </w:p>
        </w:tc>
      </w:tr>
      <w:tr w:rsidR="00DD165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DD1651">
            <w:pPr>
              <w:pStyle w:val="af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технологии в волонтерской деятельности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буклет. Принципы создания, технология и дизайн.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</w:p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буклета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Листовка. Технология создания, дизайн.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создание листовки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волонтеров через социальные сети.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составление информационного пресс-релиза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Привлекаем новых волонтеров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</w:tr>
      <w:tr w:rsidR="00DD165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DD1651">
            <w:pPr>
              <w:pStyle w:val="af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дела</w:t>
            </w:r>
          </w:p>
        </w:tc>
      </w:tr>
      <w:tr w:rsidR="00DD1651" w:rsidRPr="00F2112B" w:rsidTr="00015B8C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мероприятия: от идеи – к результату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</w:tr>
      <w:tr w:rsidR="00DD1651" w:rsidRPr="00F2112B" w:rsidTr="00015B8C">
        <w:trPr>
          <w:trHeight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Доверяй, но проверяй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DD1651" w:rsidRPr="00F2112B" w:rsidTr="00015B8C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Дружим с другими организациями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DD1651" w:rsidRPr="00F2112B" w:rsidTr="00015B8C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Продумываем свой социальный проект.  Этапы социального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практикум</w:t>
            </w:r>
          </w:p>
        </w:tc>
      </w:tr>
      <w:tr w:rsidR="00DD1651" w:rsidRPr="00F2112B" w:rsidTr="00015B8C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форма социального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практикум</w:t>
            </w:r>
          </w:p>
        </w:tc>
      </w:tr>
      <w:tr w:rsidR="00DD1651" w:rsidRPr="00F2112B" w:rsidTr="00015B8C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социальных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DD1651" w:rsidRPr="00F2112B" w:rsidTr="00015B8C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социальных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D1651" w:rsidRPr="00F2112B" w:rsidTr="00015B8C">
        <w:trPr>
          <w:trHeight w:val="382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DD1651">
            <w:pPr>
              <w:pStyle w:val="af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Пропаганда здорового образа жизни в деятельности волонтеров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ЗОЖ. Подбор положительных примеров и образцов активной жизнедеятельности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DD1651" w:rsidRPr="00F2112B" w:rsidTr="00015B8C">
        <w:trPr>
          <w:trHeight w:val="1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зависимостей и их влияние на жизнь человека. </w:t>
            </w:r>
          </w:p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анкеты для подростков.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беседа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социальной рекламы,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флаеров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плакатов, памяток, рекомендаций по пропаганде ЗОЖ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создание рекламного продукта</w:t>
            </w:r>
          </w:p>
        </w:tc>
      </w:tr>
      <w:tr w:rsidR="00DD165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DD1651">
            <w:pPr>
              <w:pStyle w:val="af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и волонтеры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акций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наблюдение, просмотр и </w:t>
            </w:r>
          </w:p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роликов </w:t>
            </w:r>
          </w:p>
        </w:tc>
      </w:tr>
      <w:tr w:rsidR="00DD1651" w:rsidRPr="00F2112B" w:rsidTr="00015B8C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DD1651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Подведем итоги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может научить </w:t>
            </w:r>
            <w:proofErr w:type="spellStart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(добровольчество)?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обсуждение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доброволец, а это значит…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дискуссия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Игра «Я – волонтер»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тест</w:t>
            </w:r>
          </w:p>
        </w:tc>
      </w:tr>
      <w:tr w:rsidR="00DD1651" w:rsidRPr="00F2112B" w:rsidTr="00015B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51" w:rsidRPr="00F2112B" w:rsidRDefault="00DD1651" w:rsidP="0001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1651" w:rsidRPr="00F2112B" w:rsidRDefault="00DD1651" w:rsidP="00DD1651">
      <w:pPr>
        <w:widowControl w:val="0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1651" w:rsidRPr="00F2112B" w:rsidRDefault="00DD1651" w:rsidP="00DD1651">
      <w:pPr>
        <w:ind w:left="1440"/>
        <w:jc w:val="center"/>
        <w:rPr>
          <w:rStyle w:val="af1"/>
          <w:rFonts w:ascii="Times New Roman" w:hAnsi="Times New Roman" w:cs="Times New Roman"/>
          <w:b/>
          <w:i w:val="0"/>
          <w:sz w:val="24"/>
          <w:szCs w:val="24"/>
        </w:rPr>
      </w:pPr>
      <w:r w:rsidRPr="00F2112B">
        <w:rPr>
          <w:rStyle w:val="af1"/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2.2 Условия реализации программы  </w:t>
      </w:r>
    </w:p>
    <w:p w:rsidR="00DD1651" w:rsidRPr="00F2112B" w:rsidRDefault="00DD1651" w:rsidP="00DD1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Материально-техническое обеспечение:</w:t>
      </w:r>
    </w:p>
    <w:p w:rsidR="00DD1651" w:rsidRPr="00F2112B" w:rsidRDefault="00DD1651" w:rsidP="00DD1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Занятия проводятся в учебном кабинете, площадь которого составляет 19 кв. м. Кабинет оборудован современной мебелью (столы, стулья). Имеется интерактивная доска и проектор. Для участия в массовых мероприятиях имеется волонтерская форма (футболки, ветровки).</w:t>
      </w:r>
    </w:p>
    <w:p w:rsidR="00DD1651" w:rsidRPr="00F2112B" w:rsidRDefault="00DD1651" w:rsidP="00DD16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Перечень технических средств:</w:t>
      </w:r>
    </w:p>
    <w:p w:rsidR="00DD1651" w:rsidRPr="00F2112B" w:rsidRDefault="00DD1651" w:rsidP="00DD16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Компьютеры (ноутбуки);</w:t>
      </w:r>
    </w:p>
    <w:p w:rsidR="00DD1651" w:rsidRPr="00F2112B" w:rsidRDefault="00DD1651" w:rsidP="00DD16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мультимедиа;</w:t>
      </w:r>
    </w:p>
    <w:p w:rsidR="00DD1651" w:rsidRPr="00F2112B" w:rsidRDefault="00DD1651" w:rsidP="00DD16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фотоаппарат;</w:t>
      </w:r>
    </w:p>
    <w:p w:rsidR="00DD1651" w:rsidRPr="00F2112B" w:rsidRDefault="00DD1651" w:rsidP="00DD16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аудио-, видеоаппаратура;</w:t>
      </w:r>
    </w:p>
    <w:p w:rsidR="00DD1651" w:rsidRPr="00F2112B" w:rsidRDefault="00DD1651" w:rsidP="00DD1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Интернет-ресурсы.</w:t>
      </w:r>
    </w:p>
    <w:p w:rsidR="00DD1651" w:rsidRPr="00F2112B" w:rsidRDefault="00DD1651" w:rsidP="00DD16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Перечень материалов, необходимых для работы на занятиях:</w:t>
      </w:r>
    </w:p>
    <w:p w:rsidR="00DD1651" w:rsidRPr="00F2112B" w:rsidRDefault="00DD1651" w:rsidP="00DD1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>канцелярские принадлежности, бумага, ножницы, клей, картон, ватманы, карандаши, ручки, фломастеры.</w:t>
      </w:r>
    </w:p>
    <w:p w:rsidR="00DD1651" w:rsidRPr="00F2112B" w:rsidRDefault="00DD1651" w:rsidP="00DD1651">
      <w:pPr>
        <w:suppressAutoHyphens/>
        <w:spacing w:after="0" w:line="240" w:lineRule="auto"/>
        <w:jc w:val="center"/>
        <w:rPr>
          <w:rFonts w:ascii="Times New Roman" w:eastAsia="font294" w:hAnsi="Times New Roman" w:cs="Times New Roman"/>
          <w:b/>
          <w:color w:val="00000A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b/>
          <w:color w:val="00000A"/>
          <w:sz w:val="24"/>
          <w:szCs w:val="24"/>
          <w:lang w:eastAsia="ar-SA"/>
        </w:rPr>
        <w:t xml:space="preserve">Информационное обеспечение </w:t>
      </w:r>
    </w:p>
    <w:p w:rsidR="00DD1651" w:rsidRPr="00F2112B" w:rsidRDefault="00DD1651" w:rsidP="00DD16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bookmarkStart w:id="4" w:name="_Hlk71643004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Диагностическая карта способностей и интересов обучающихся</w:t>
      </w:r>
    </w:p>
    <w:p w:rsidR="00DD1651" w:rsidRPr="00F2112B" w:rsidRDefault="00DD1651" w:rsidP="00DD16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Методическая литература по организации и проведению тренингов.</w:t>
      </w:r>
    </w:p>
    <w:p w:rsidR="00DD1651" w:rsidRPr="00F2112B" w:rsidRDefault="00DD1651" w:rsidP="00DD16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Методические рекомендации по оформлению фото-, видеоотчета, презентации, информационно-просветительских материалов (буклеты, </w:t>
      </w:r>
      <w:proofErr w:type="spell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флаеры</w:t>
      </w:r>
      <w:proofErr w:type="spellEnd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, листовки).</w:t>
      </w:r>
    </w:p>
    <w:p w:rsidR="00DD1651" w:rsidRPr="00F2112B" w:rsidRDefault="00DD1651" w:rsidP="00DD16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Методические рекомендации по организации и проведению мероприятий в различных формах волонтерской деятельности (с</w:t>
      </w: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оциально-значимые и благотворительные акции, благотворительные аукционы, </w:t>
      </w: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интеллектуальные игры, </w:t>
      </w:r>
      <w:proofErr w:type="spell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квесты</w:t>
      </w:r>
      <w:proofErr w:type="spellEnd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, </w:t>
      </w:r>
      <w:proofErr w:type="spell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флешмобы</w:t>
      </w:r>
      <w:proofErr w:type="spellEnd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, акции).</w:t>
      </w:r>
    </w:p>
    <w:p w:rsidR="00DD1651" w:rsidRPr="00F2112B" w:rsidRDefault="00DD1651" w:rsidP="00DD16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Описание деловых игр, используемых в программе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bookmarkEnd w:id="4"/>
    <w:p w:rsidR="00DD1651" w:rsidRPr="00F2112B" w:rsidRDefault="00DD1651" w:rsidP="00E10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E5CDF" w:rsidRPr="00F2112B" w:rsidRDefault="003E5CDF" w:rsidP="00E10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Критерии оценки волонтерской деятельности учащихся: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участия; умение спланировать работу; умение проводить профилактическую работу в детском коллективе; самостоятельность.</w:t>
      </w:r>
    </w:p>
    <w:p w:rsidR="00DD1651" w:rsidRPr="00F2112B" w:rsidRDefault="00DD1651" w:rsidP="00DD1651">
      <w:pPr>
        <w:tabs>
          <w:tab w:val="left" w:pos="-3369"/>
        </w:tabs>
        <w:spacing w:before="60" w:after="6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12B">
        <w:rPr>
          <w:rFonts w:ascii="Times New Roman" w:hAnsi="Times New Roman" w:cs="Times New Roman"/>
          <w:b/>
          <w:sz w:val="24"/>
          <w:szCs w:val="24"/>
        </w:rPr>
        <w:t>2.3 Формы аттестации (контроля)</w:t>
      </w:r>
    </w:p>
    <w:p w:rsidR="00E107E6" w:rsidRPr="00F2112B" w:rsidRDefault="00DD1651" w:rsidP="00E107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E107E6"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тоговое занятие</w:t>
      </w:r>
      <w:r w:rsidR="00E107E6"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«Деловая игра «Я </w:t>
      </w:r>
      <w:r w:rsidR="008076EF"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- </w:t>
      </w:r>
      <w:r w:rsidR="00E107E6"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волонтер!», </w:t>
      </w:r>
      <w:r w:rsidR="00E107E6"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контрольное тестирование, наблюдение, презентация, периодичность и качество участия в конкурсах, мероприятиях различного уровня.</w:t>
      </w:r>
      <w:proofErr w:type="gramEnd"/>
    </w:p>
    <w:p w:rsidR="00E107E6" w:rsidRPr="00F2112B" w:rsidRDefault="00E107E6" w:rsidP="00E107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</w:t>
      </w:r>
      <w:proofErr w:type="gram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программе</w:t>
      </w:r>
      <w:proofErr w:type="gram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особое внимание уделяется не только освоению учащимися содержания образования, получению информации, необходимой для работы, но и отработке и закреплению практически применимых знаний и умений.</w:t>
      </w:r>
    </w:p>
    <w:p w:rsidR="00DD1651" w:rsidRPr="00F2112B" w:rsidRDefault="00DD1651" w:rsidP="00DD165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 Оценочные материалы</w:t>
      </w:r>
    </w:p>
    <w:p w:rsidR="00E107E6" w:rsidRPr="00F2112B" w:rsidRDefault="00E107E6" w:rsidP="00E107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входной диагностики применяются анкета «Анкета волонтёра», диагностика способностей и интересов учащихся коллективов социально-гуманитарного направления (для анализа наличия/отсутствия опыта волонтёрской деятельности и личностных качеств волонтёров) (приложения № 1, 8).</w:t>
      </w:r>
    </w:p>
    <w:p w:rsidR="00E107E6" w:rsidRPr="00F2112B" w:rsidRDefault="00E107E6" w:rsidP="00E107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ведется в течение всего года: педагогическое наблюдение, беседы, опросы.</w:t>
      </w:r>
    </w:p>
    <w:p w:rsidR="00E107E6" w:rsidRPr="00F2112B" w:rsidRDefault="00E107E6" w:rsidP="00E107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промежуточной аттестации используются игра «Что я знаю о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волонтёрстве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?» и мониторинг участия обучающихся в мероприятиях (приложение № 4), педагогическое наблюдение, педагогический анализ </w:t>
      </w: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творческих работ, мероприятий обучающихся, организованных в выбранном формате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7E6" w:rsidRPr="00F2112B" w:rsidRDefault="00E107E6" w:rsidP="00E107E6">
      <w:pPr>
        <w:suppressAutoHyphens/>
        <w:spacing w:after="0" w:line="240" w:lineRule="auto"/>
        <w:ind w:firstLine="709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В качестве итогового контроля - проведение деловой игры «Я - волонтер» (приложение № 6), контрольное тестирование (приложение № 7) и педагогический анализ результатов (приложения № 9-10).</w:t>
      </w:r>
    </w:p>
    <w:p w:rsidR="00E107E6" w:rsidRPr="00F2112B" w:rsidRDefault="00E107E6" w:rsidP="00E107E6">
      <w:pPr>
        <w:suppressAutoHyphens/>
        <w:spacing w:after="0" w:line="240" w:lineRule="auto"/>
        <w:ind w:firstLine="720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Критериями успешной реализации программы можно считать </w:t>
      </w: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проявления поведения, говорящие о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сформированности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следующих личностных качеств: мотивация к добровольческой деятельности, коммуникабельность, толерантность, креативность, умение взаимодействовать в группе. </w:t>
      </w:r>
    </w:p>
    <w:p w:rsidR="00E107E6" w:rsidRPr="00F2112B" w:rsidRDefault="00E107E6" w:rsidP="00E107E6">
      <w:pPr>
        <w:widowControl w:val="0"/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года на каждого обучающегося по программе </w:t>
      </w:r>
      <w:r w:rsidR="008C35BE"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«Волонтерский отряд «</w:t>
      </w:r>
      <w:proofErr w:type="spellStart"/>
      <w:r w:rsidR="0042473F"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Добротворцы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заводится волонтерская книжка, ведется мониторинг дел, помощи в организации и проведении мероприятий разного уровня, мониторинг личного участия в мероприятиях, акциях, 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флешмобах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, играх, конкурсах.</w:t>
      </w:r>
    </w:p>
    <w:p w:rsidR="00F57BD3" w:rsidRPr="00F2112B" w:rsidRDefault="00E107E6" w:rsidP="00F2112B">
      <w:pPr>
        <w:widowControl w:val="0"/>
        <w:spacing w:after="0" w:line="240" w:lineRule="auto"/>
        <w:ind w:right="10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освоения программы обучающиеся получают на руки заполненные организацией волонтерские книжки, подтверждающие их участие в социально – значимых для общества делах.</w:t>
      </w:r>
      <w:bookmarkEnd w:id="3"/>
    </w:p>
    <w:p w:rsidR="00CF5F9A" w:rsidRPr="00F2112B" w:rsidRDefault="008B1E81" w:rsidP="00F211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211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11713C"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Список литературы и </w:t>
      </w:r>
      <w:proofErr w:type="gramStart"/>
      <w:r w:rsidR="0011713C"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интернет-источников</w:t>
      </w:r>
      <w:proofErr w:type="gramEnd"/>
    </w:p>
    <w:p w:rsidR="00CF5F9A" w:rsidRPr="00F2112B" w:rsidRDefault="00CF5F9A" w:rsidP="000B52F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font294" w:hAnsi="Times New Roman" w:cs="Times New Roman"/>
          <w:color w:val="FF0000"/>
          <w:spacing w:val="-5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Для педагога</w:t>
      </w:r>
      <w:r w:rsidR="0011713C" w:rsidRPr="00F21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</w:p>
    <w:p w:rsidR="00CF5F9A" w:rsidRPr="00F2112B" w:rsidRDefault="00CF5F9A" w:rsidP="00772C30">
      <w:pPr>
        <w:shd w:val="clear" w:color="auto" w:fill="FFFFFF"/>
        <w:suppressAutoHyphens/>
        <w:spacing w:after="0" w:line="240" w:lineRule="auto"/>
        <w:ind w:left="644"/>
        <w:jc w:val="center"/>
        <w:rPr>
          <w:rFonts w:ascii="Times New Roman" w:eastAsia="font294" w:hAnsi="Times New Roman" w:cs="Times New Roman"/>
          <w:color w:val="FF0000"/>
          <w:spacing w:val="-5"/>
          <w:sz w:val="24"/>
          <w:szCs w:val="24"/>
          <w:lang w:eastAsia="ar-SA"/>
        </w:rPr>
      </w:pPr>
    </w:p>
    <w:p w:rsidR="00CF5F9A" w:rsidRPr="00F2112B" w:rsidRDefault="00CF5F9A" w:rsidP="0011713C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>Всеобщая декларация прав человека (1948 г.);</w:t>
      </w:r>
    </w:p>
    <w:p w:rsidR="00CF5F9A" w:rsidRPr="00F2112B" w:rsidRDefault="00CF5F9A" w:rsidP="0011713C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>Конвенция о правах ребенка (1989 г.);</w:t>
      </w:r>
    </w:p>
    <w:p w:rsidR="00CF5F9A" w:rsidRPr="00F2112B" w:rsidRDefault="00CF5F9A" w:rsidP="0011713C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Российская Федерация. Конституция (1993). Конституция Российской Федерации</w:t>
      </w:r>
      <w:proofErr w:type="gram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:[</w:t>
      </w:r>
      <w:proofErr w:type="gramEnd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Текст]. – М.: Маркетинг, 2001. – 39 с</w:t>
      </w:r>
      <w:proofErr w:type="gram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.</w:t>
      </w:r>
      <w:r w:rsidRPr="00F2112B">
        <w:rPr>
          <w:rFonts w:ascii="Times New Roman" w:eastAsia="font294" w:hAnsi="Times New Roman" w:cs="Times New Roman"/>
          <w:color w:val="00000A"/>
          <w:spacing w:val="4"/>
          <w:sz w:val="24"/>
          <w:szCs w:val="24"/>
          <w:lang w:eastAsia="ar-SA"/>
        </w:rPr>
        <w:t>(</w:t>
      </w:r>
      <w:proofErr w:type="gramEnd"/>
      <w:r w:rsidRPr="00F2112B">
        <w:rPr>
          <w:rFonts w:ascii="Times New Roman" w:eastAsia="font294" w:hAnsi="Times New Roman" w:cs="Times New Roman"/>
          <w:color w:val="00000A"/>
          <w:spacing w:val="4"/>
          <w:sz w:val="24"/>
          <w:szCs w:val="24"/>
          <w:lang w:eastAsia="ar-SA"/>
        </w:rPr>
        <w:t xml:space="preserve">ч. 4 и 5 ст. 13, ч. 2 ст.19, </w:t>
      </w:r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>ст. 30);</w:t>
      </w:r>
    </w:p>
    <w:p w:rsidR="00CF5F9A" w:rsidRPr="00F2112B" w:rsidRDefault="00CF5F9A" w:rsidP="0011713C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>Гражданский кодекс Российской Федерации от 21.10.2994 г</w:t>
      </w:r>
      <w:proofErr w:type="gramStart"/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>.(</w:t>
      </w:r>
      <w:proofErr w:type="gramEnd"/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>посл. ред. 05.05.2014 г.) [</w:t>
      </w:r>
      <w:proofErr w:type="spellStart"/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>Электронныйресурс</w:t>
      </w:r>
      <w:proofErr w:type="spellEnd"/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 xml:space="preserve">] // </w:t>
      </w:r>
      <w:proofErr w:type="spellStart"/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>КонсультантПлюс</w:t>
      </w:r>
      <w:proofErr w:type="spellEnd"/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>. – Режим доступа</w:t>
      </w:r>
      <w:proofErr w:type="gramStart"/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u w:val="single"/>
          <w:lang w:eastAsia="ar-SA"/>
        </w:rPr>
        <w:t>http</w:t>
      </w:r>
      <w:proofErr w:type="gramEnd"/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u w:val="single"/>
          <w:lang w:eastAsia="ar-SA"/>
        </w:rPr>
        <w:t>://www.consultant.ru/popular/gkrf1/</w:t>
      </w:r>
    </w:p>
    <w:p w:rsidR="00CF5F9A" w:rsidRPr="00F2112B" w:rsidRDefault="00CF5F9A" w:rsidP="0011713C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 xml:space="preserve">Российская Федерация. Законы. Об общественных </w:t>
      </w:r>
      <w:r w:rsidRPr="00F2112B">
        <w:rPr>
          <w:rFonts w:ascii="Times New Roman" w:eastAsia="font294" w:hAnsi="Times New Roman" w:cs="Times New Roman"/>
          <w:color w:val="00000A"/>
          <w:spacing w:val="-6"/>
          <w:sz w:val="24"/>
          <w:szCs w:val="24"/>
          <w:lang w:eastAsia="ar-SA"/>
        </w:rPr>
        <w:t>объединениях» закон: [</w:t>
      </w:r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 xml:space="preserve">от 19 мая 1995 г]. № 82-ФЗ </w:t>
      </w: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(в ред. Федеральных законов от 28.12.2013 </w:t>
      </w:r>
      <w:hyperlink r:id="rId9" w:history="1">
        <w:r w:rsidRPr="00F2112B">
          <w:rPr>
            <w:rFonts w:ascii="Times New Roman" w:eastAsia="font294" w:hAnsi="Times New Roman" w:cs="Times New Roman"/>
            <w:color w:val="0000FF"/>
            <w:sz w:val="24"/>
            <w:szCs w:val="24"/>
            <w:u w:val="single"/>
            <w:lang w:eastAsia="ru-RU" w:bidi="ru-RU"/>
          </w:rPr>
          <w:t>N 396-ФЗ</w:t>
        </w:r>
      </w:hyperlink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) [Электронный ресурс] // </w:t>
      </w:r>
      <w:proofErr w:type="spell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КонсультантПлюс</w:t>
      </w:r>
      <w:proofErr w:type="spellEnd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. – Режим </w:t>
      </w:r>
      <w:proofErr w:type="spell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доступа:</w:t>
      </w:r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u w:val="single"/>
          <w:lang w:eastAsia="ar-SA"/>
        </w:rPr>
        <w:t>http</w:t>
      </w:r>
      <w:proofErr w:type="spellEnd"/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u w:val="single"/>
          <w:lang w:eastAsia="ar-SA"/>
        </w:rPr>
        <w:t>://www.consultant.ru/popular/gkrf1/</w:t>
      </w:r>
    </w:p>
    <w:p w:rsidR="00CF5F9A" w:rsidRPr="00F2112B" w:rsidRDefault="00CF5F9A" w:rsidP="0011713C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 xml:space="preserve">О государственной поддержке молодежных и детских общественных объединений» от 28 июня 1995 г. № 98-ФЗ (ред. от 05.04.2013г.) </w:t>
      </w:r>
      <w:r w:rsidR="00320357"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>[</w:t>
      </w: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 xml:space="preserve">Электронный ресурс] // </w:t>
      </w:r>
      <w:proofErr w:type="spellStart"/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>КонсультантПлюс</w:t>
      </w:r>
      <w:proofErr w:type="spellEnd"/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 xml:space="preserve">. – Режим доступа: </w:t>
      </w: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u w:val="single"/>
          <w:lang w:eastAsia="ar-SA"/>
        </w:rPr>
        <w:t>http://www.consultant.ru/document/cons_doc_LAW_144647/</w:t>
      </w:r>
    </w:p>
    <w:p w:rsidR="00CF5F9A" w:rsidRPr="00F2112B" w:rsidRDefault="00CF5F9A" w:rsidP="0011713C">
      <w:pPr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  <w:lang w:eastAsia="ar-SA"/>
        </w:rPr>
        <w:t>О благотворительной деятельности и благотворительных организациях</w:t>
      </w:r>
      <w:r w:rsidRPr="00F2112B"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  <w:lang w:eastAsia="ar-SA"/>
        </w:rPr>
        <w:t xml:space="preserve"> от 11 августа 1995 г. № 135-Ф</w:t>
      </w:r>
      <w:proofErr w:type="gramStart"/>
      <w:r w:rsidRPr="00F2112B"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  <w:lang w:eastAsia="ar-SA"/>
        </w:rPr>
        <w:t>З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proofErr w:type="gramEnd"/>
      <w:r w:rsidR="00320357"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изменениями и дополнениями от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 марта, 25 июля 2002 г., 4 июля 2003 г., 22 августа 2004 г., 30 декабря 2006 г., 30 декабря 2008 г., 23 декабря 2010 г., 5 мая 2014 г.)</w:t>
      </w: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[Электронный ресурс] // </w:t>
      </w:r>
      <w:proofErr w:type="spellStart"/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КонсультантПлюс</w:t>
      </w:r>
      <w:proofErr w:type="spellEnd"/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. – Режим доступа: 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http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://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www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consultant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proofErr w:type="spellStart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proofErr w:type="spellEnd"/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/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document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/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cons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_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doc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_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LAW</w:t>
      </w:r>
      <w:r w:rsidRPr="00F211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_162618/</w:t>
      </w:r>
    </w:p>
    <w:p w:rsidR="00CF5F9A" w:rsidRPr="00F2112B" w:rsidRDefault="00015B8C" w:rsidP="0011713C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hyperlink r:id="rId10" w:history="1">
        <w:r w:rsidR="00CF5F9A" w:rsidRPr="00F2112B">
          <w:rPr>
            <w:rFonts w:ascii="Times New Roman" w:eastAsia="font294" w:hAnsi="Times New Roman" w:cs="Times New Roman"/>
            <w:color w:val="00000A"/>
            <w:sz w:val="24"/>
            <w:szCs w:val="24"/>
            <w:lang w:eastAsia="ru-RU" w:bidi="ru-RU"/>
          </w:rPr>
          <w:t xml:space="preserve">О внесении изменений в отдельные </w:t>
        </w:r>
      </w:hyperlink>
      <w:hyperlink r:id="rId11" w:history="1">
        <w:r w:rsidR="00CF5F9A" w:rsidRPr="00F2112B">
          <w:rPr>
            <w:rFonts w:ascii="Times New Roman" w:eastAsia="font294" w:hAnsi="Times New Roman" w:cs="Times New Roman"/>
            <w:color w:val="00000A"/>
            <w:sz w:val="24"/>
            <w:szCs w:val="24"/>
            <w:lang w:eastAsia="ru-RU" w:bidi="ru-RU"/>
          </w:rPr>
          <w:t>законодательные акты Российской Федерации по вопросу поддержки социально ориентированных некоммерческих организаций</w:t>
        </w:r>
      </w:hyperlink>
      <w:r w:rsidR="00CF5F9A"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 от 5 апреля 2010 г. № 40-ФЗ [Электронный ресурс] //</w:t>
      </w:r>
      <w:r w:rsidR="00CF5F9A" w:rsidRPr="00F2112B">
        <w:rPr>
          <w:rFonts w:ascii="Times New Roman" w:eastAsia="font294" w:hAnsi="Times New Roman" w:cs="Times New Roman"/>
          <w:color w:val="00000A"/>
          <w:sz w:val="24"/>
          <w:szCs w:val="24"/>
          <w:lang w:val="en-US" w:eastAsia="ar-SA"/>
        </w:rPr>
        <w:t>RG</w:t>
      </w:r>
      <w:r w:rsidR="00CF5F9A"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.</w:t>
      </w:r>
      <w:r w:rsidR="00CF5F9A" w:rsidRPr="00F2112B">
        <w:rPr>
          <w:rFonts w:ascii="Times New Roman" w:eastAsia="font294" w:hAnsi="Times New Roman" w:cs="Times New Roman"/>
          <w:color w:val="00000A"/>
          <w:sz w:val="24"/>
          <w:szCs w:val="24"/>
          <w:lang w:val="en-US" w:eastAsia="ar-SA"/>
        </w:rPr>
        <w:t>RU</w:t>
      </w:r>
      <w:r w:rsidR="00CF5F9A"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 Российская газета. – Режим доступа: http://</w:t>
      </w:r>
      <w:r w:rsidR="00CF5F9A" w:rsidRPr="00F2112B">
        <w:rPr>
          <w:rFonts w:ascii="Times New Roman" w:eastAsia="font294" w:hAnsi="Times New Roman" w:cs="Times New Roman"/>
          <w:color w:val="00000A"/>
          <w:sz w:val="24"/>
          <w:szCs w:val="24"/>
          <w:u w:val="single"/>
          <w:lang w:eastAsia="ar-SA"/>
        </w:rPr>
        <w:t>www.rg.ru/2010/04/07/nko-dok.html</w:t>
      </w:r>
    </w:p>
    <w:p w:rsidR="00CF5F9A" w:rsidRPr="00F2112B" w:rsidRDefault="00CF5F9A" w:rsidP="0011713C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 добровольчестве (</w:t>
      </w:r>
      <w:proofErr w:type="spellStart"/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волонтерстве</w:t>
      </w:r>
      <w:proofErr w:type="spellEnd"/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)</w:t>
      </w: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 № 300326-6 (ред., внесенная в ГД ФС РФ, текст по состоянию на 21.06.2013г.) [Электронный ресурс] // </w:t>
      </w:r>
      <w:proofErr w:type="spell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КонсультантПлюс</w:t>
      </w:r>
      <w:proofErr w:type="spellEnd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 – Режим доступа: </w:t>
      </w: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ar-SA"/>
        </w:rPr>
        <w:t>http://base.consultant.ru/cons/cgi/online.cgi?req=doc;base=PRJ;n=107564</w:t>
      </w:r>
    </w:p>
    <w:p w:rsidR="00CF5F9A" w:rsidRPr="00F2112B" w:rsidRDefault="00CF5F9A" w:rsidP="0011713C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</w:pPr>
      <w:proofErr w:type="gram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Стратегия государственной молодежной политики в Российской Федерации на период до 2016 года, утвержденная распоряжением Правительства Российской Федерации от 18 декабря 2006 г. №1760-р (в редакции распоряжений Правительства Российской Федерации от 12 марта 2008 г. №301-р, от 28 февраля 2009 г. №251-р, от 16 июля 2009 г. №997-р)  [Электронный ресурс] // </w:t>
      </w: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Гарант: информационно-правовой портал.</w:t>
      </w:r>
      <w:proofErr w:type="gramEnd"/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Режим доступа: - </w:t>
      </w: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ar-SA"/>
        </w:rPr>
        <w:t>http://www.garant.ru/products/ipo/prime/doc/90356/</w:t>
      </w:r>
    </w:p>
    <w:p w:rsidR="00CF5F9A" w:rsidRPr="00F2112B" w:rsidRDefault="00CF5F9A" w:rsidP="0011713C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62" w:firstLine="709"/>
        <w:jc w:val="both"/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 xml:space="preserve">Всеобщая Декларация Добровольцев, принятая на </w:t>
      </w: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val="en-US" w:eastAsia="ar-SA"/>
        </w:rPr>
        <w:t>XVI</w:t>
      </w: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 xml:space="preserve"> Всемирной </w:t>
      </w:r>
      <w:r w:rsidRPr="00F2112B">
        <w:rPr>
          <w:rFonts w:ascii="Times New Roman" w:eastAsia="font294" w:hAnsi="Times New Roman" w:cs="Times New Roman"/>
          <w:color w:val="00000A"/>
          <w:spacing w:val="-3"/>
          <w:sz w:val="24"/>
          <w:szCs w:val="24"/>
          <w:lang w:eastAsia="ar-SA"/>
        </w:rPr>
        <w:t xml:space="preserve">конференции Международной ассоциации добровольческих усилий (Амстердам, январь, 2001 г., Международный Год добровольцев) при </w:t>
      </w: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>поддержке Генеральной Ассамблеи Организации Объединенных Наций и Международной ассоциации добровольческих усилий</w:t>
      </w:r>
      <w:r w:rsidRPr="00F2112B">
        <w:rPr>
          <w:rFonts w:ascii="Times New Roman" w:eastAsia="font294" w:hAnsi="Times New Roman" w:cs="Times New Roman"/>
          <w:iCs/>
          <w:color w:val="00000A"/>
          <w:spacing w:val="-5"/>
          <w:sz w:val="24"/>
          <w:szCs w:val="24"/>
          <w:lang w:eastAsia="ar-SA"/>
        </w:rPr>
        <w:t xml:space="preserve"> [Электронный ресурс] // Добровольческое сообщество Санкт-Петербурга. – Режим доступа: </w:t>
      </w:r>
      <w:r w:rsidRPr="00F2112B">
        <w:rPr>
          <w:rFonts w:ascii="Times New Roman" w:eastAsia="font294" w:hAnsi="Times New Roman" w:cs="Times New Roman"/>
          <w:iCs/>
          <w:color w:val="00000A"/>
          <w:spacing w:val="-5"/>
          <w:sz w:val="24"/>
          <w:szCs w:val="24"/>
          <w:u w:val="single"/>
          <w:lang w:eastAsia="ar-SA"/>
        </w:rPr>
        <w:t>http://dobrostarspb.jimdo.com/</w:t>
      </w:r>
      <w:r w:rsidR="00B96B7F" w:rsidRPr="00F2112B">
        <w:rPr>
          <w:rFonts w:ascii="Times New Roman" w:eastAsia="font294" w:hAnsi="Times New Roman" w:cs="Times New Roman"/>
          <w:iCs/>
          <w:color w:val="00000A"/>
          <w:spacing w:val="-5"/>
          <w:sz w:val="24"/>
          <w:szCs w:val="24"/>
          <w:u w:val="single"/>
          <w:lang w:eastAsia="ar-SA"/>
        </w:rPr>
        <w:t>.</w:t>
      </w:r>
    </w:p>
    <w:p w:rsidR="00CF5F9A" w:rsidRPr="00F2112B" w:rsidRDefault="00CF5F9A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 xml:space="preserve">Концепция содействия развитию благотворительной деятельности и добровольчества в Российской Федерации, одобрена распоряжением </w:t>
      </w:r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>Правительства Российской Федерации от 30 июля 2009 г. № 1054-р [Электронный ресурс] //</w:t>
      </w:r>
      <w:proofErr w:type="spell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val="en-US" w:eastAsia="ar-SA"/>
        </w:rPr>
        <w:t>BestPravo</w:t>
      </w:r>
      <w:proofErr w:type="spellEnd"/>
      <w:r w:rsidR="00320357"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: информационно-правовой портал</w:t>
      </w:r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 xml:space="preserve">. Режим доступа: </w:t>
      </w:r>
      <w:hyperlink r:id="rId12" w:history="1">
        <w:r w:rsidR="00826E35" w:rsidRPr="00F2112B">
          <w:rPr>
            <w:rStyle w:val="a9"/>
            <w:rFonts w:ascii="Times New Roman" w:eastAsia="font294" w:hAnsi="Times New Roman" w:cs="Times New Roman"/>
            <w:spacing w:val="-4"/>
            <w:sz w:val="24"/>
            <w:szCs w:val="24"/>
            <w:lang w:eastAsia="ar-SA" w:bidi="ar-SA"/>
          </w:rPr>
          <w:t>http://www.bestpravo.ru/federalnoje/hj-zakony/y2r.htm</w:t>
        </w:r>
      </w:hyperlink>
      <w:r w:rsidR="00B96B7F"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u w:val="single"/>
          <w:lang w:eastAsia="ar-SA"/>
        </w:rPr>
        <w:t>.</w:t>
      </w:r>
    </w:p>
    <w:p w:rsidR="00B96B7F" w:rsidRPr="00F2112B" w:rsidRDefault="00B96B7F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Арсеньева Т.Н. Служить другим, чтобы найти себя (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волонтёрство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и поступление в вуз)/ Т.Н. Арсеньева, Х.Т.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Загладина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, Э.Д. Кондракова // Образовательная политика. 2015. № 4 (70).</w:t>
      </w:r>
    </w:p>
    <w:p w:rsidR="000B5D99" w:rsidRPr="00F2112B" w:rsidRDefault="000B5D99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Арсеньева Т.Н. Школа волонтёра. 5-7 классы: учеб. Пособие для общеобразовательных организаций/ Т.Н. Арсеньева, А.В. Коршунов, А.А. Соколов. – М.: Просвещение, 2020. – 96 с. – (Внеурочная деятельность). – </w:t>
      </w: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val="en-US" w:eastAsia="ar-SA"/>
        </w:rPr>
        <w:t>ISBN</w:t>
      </w: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978-5-09-073718-0.</w:t>
      </w:r>
    </w:p>
    <w:p w:rsidR="00097731" w:rsidRPr="00F2112B" w:rsidRDefault="00097731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lastRenderedPageBreak/>
        <w:t xml:space="preserve">Бобченко Т.Г. Психологические тренинги: основы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тренинговой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работы: учебное пособие для вузов/ Т.Г. Бобченко. – 2-е изд.,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испр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. и доп. – Москва: Издательство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Юрайт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, 2020. – 132 с. – (Высшее образование). – Текст: непосредственный.</w:t>
      </w:r>
    </w:p>
    <w:p w:rsidR="00826E35" w:rsidRPr="00F2112B" w:rsidRDefault="00740F1F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Волонтёрство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: шаг за шагом: дополнительная общеразвивающая программа для профессиональных образовательных организаций/ Х.Т.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Загладина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, И.Б. Шульгина. –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М.: ООО «Русское слово – учебник», 2019. – 40 с. – (ФГОС.</w:t>
      </w:r>
      <w:proofErr w:type="gram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Среднее профессиональное образование.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Дополнительное образование).</w:t>
      </w:r>
      <w:proofErr w:type="gramEnd"/>
    </w:p>
    <w:p w:rsidR="000B5D99" w:rsidRPr="00F2112B" w:rsidRDefault="000B5D99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Волонтёрство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: шаг за шагом: методические рекомендации к дополнительной общеразвивающей программе для профессиональных образовательных организаций/Х.Т.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Загладина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, И.Б. Шульгина. –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М.: ООО «Русское слово – учебник», 2020. – 104 с. – (ФГОС.</w:t>
      </w:r>
      <w:proofErr w:type="gram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Среднее профессиональное образование.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Дополнительное образование). </w:t>
      </w:r>
      <w:proofErr w:type="gramEnd"/>
    </w:p>
    <w:p w:rsidR="000B5D99" w:rsidRPr="00F2112B" w:rsidRDefault="000B5D99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Волонтёрство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: шаг за шагом: справочник волонтёра: учебное пособие для студентов профессиональных образовательных организаций/ 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Х.Т.Загладина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, И.Б. Шульгина. –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М.: ООО «Русское слово – учебник», 2019. – 80 с. – (ФГОС.</w:t>
      </w:r>
      <w:proofErr w:type="gram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Среднее профессиональное образование.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Дополнительное образование).</w:t>
      </w:r>
      <w:proofErr w:type="gramEnd"/>
    </w:p>
    <w:p w:rsidR="00BB4BC2" w:rsidRPr="00F2112B" w:rsidRDefault="00BB4BC2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Дорогою добра: учебное пособие по курсу развития добровольческого движения для 7 класса общеобразовательных организаций / Х.Т.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Загладина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, И.Б. Шульгина. –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М.: ООО «Русское слово – учебник», 2018. – 56 с. – (ФГОС.</w:t>
      </w:r>
      <w:proofErr w:type="gram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Внеурочная деятельность).</w:t>
      </w:r>
      <w:proofErr w:type="gramEnd"/>
    </w:p>
    <w:p w:rsidR="00B96B7F" w:rsidRPr="00F2112B" w:rsidRDefault="00B96B7F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Загладина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Х.Т.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Волонтёрство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и реализация социального потенциала детей и молодёжи в контексте российской образовательной политики / Х.Т.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Загладина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/ / Образовательная политика. 2014. № 4 (66).</w:t>
      </w:r>
    </w:p>
    <w:p w:rsidR="00097731" w:rsidRPr="00F2112B" w:rsidRDefault="00097731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Загладина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Х.Т., Шульгина И.Б. Методические рекомендации к курсу по развитию добровольческого движения «Дорогою добра» для 5-9 классов общеобразовательных организаций/ Х.Т.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Загладина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, И.Б. Шульгина. –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М.: ООО «Русское слово – учебник», 2018. – 216 с. – (ФГОС.</w:t>
      </w:r>
      <w:proofErr w:type="gram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Внеурочная деятельность).</w:t>
      </w:r>
      <w:proofErr w:type="gramEnd"/>
    </w:p>
    <w:p w:rsidR="00097731" w:rsidRPr="00F2112B" w:rsidRDefault="00097731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Основы волонтёрской деятельности: Учебное пособие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/ П</w:t>
      </w:r>
      <w:proofErr w:type="gram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од ред. Фирсовой И.А., Крайневой Р.К. – М.: Прометей, 2020. – 214 с.</w:t>
      </w:r>
    </w:p>
    <w:p w:rsidR="00740F1F" w:rsidRPr="00F2112B" w:rsidRDefault="00740F1F" w:rsidP="00826E35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F2112B">
        <w:rPr>
          <w:rFonts w:ascii="Times New Roman" w:hAnsi="Times New Roman" w:cs="Times New Roman"/>
          <w:sz w:val="24"/>
          <w:szCs w:val="24"/>
        </w:rPr>
        <w:t>Программа курса по развитию добровольческого движения «Дорогою добра». 5—9 классы. 2-е изд. — М.: ООО «Русское слово — учебник», 2019. — 32 с. — (ФГОС.</w:t>
      </w:r>
      <w:proofErr w:type="gramEnd"/>
      <w:r w:rsidRPr="00F21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12B">
        <w:rPr>
          <w:rFonts w:ascii="Times New Roman" w:hAnsi="Times New Roman" w:cs="Times New Roman"/>
          <w:sz w:val="24"/>
          <w:szCs w:val="24"/>
        </w:rPr>
        <w:t>Внеурочная деятельность).</w:t>
      </w:r>
      <w:proofErr w:type="gramEnd"/>
    </w:p>
    <w:p w:rsidR="00B96B7F" w:rsidRPr="00F2112B" w:rsidRDefault="00B96B7F" w:rsidP="00B96B7F">
      <w:pPr>
        <w:shd w:val="clear" w:color="auto" w:fill="FFFFFF"/>
        <w:tabs>
          <w:tab w:val="left" w:pos="567"/>
        </w:tabs>
        <w:suppressAutoHyphens/>
        <w:spacing w:after="0" w:line="240" w:lineRule="auto"/>
        <w:ind w:left="709" w:right="48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Интернет-ресурсы</w:t>
      </w:r>
    </w:p>
    <w:p w:rsidR="00B96B7F" w:rsidRPr="00F2112B" w:rsidRDefault="00EC2803" w:rsidP="00EC2803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РДШ – Российское движение школьников: </w:t>
      </w:r>
      <w:hyperlink r:id="rId13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https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://рдш.рф/</w:t>
        </w:r>
      </w:hyperlink>
    </w:p>
    <w:p w:rsidR="00EC2803" w:rsidRPr="00F2112B" w:rsidRDefault="00EC2803" w:rsidP="00EC2803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Федеральное государственное бюджетное учреждение «Российский центр гражданского и патриотического воспитания детей и молодёжи» (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Роспатриотцентр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): </w:t>
      </w:r>
      <w:hyperlink r:id="rId14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http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://роспатриотцентр.рф/</w:t>
        </w:r>
      </w:hyperlink>
    </w:p>
    <w:p w:rsidR="00EC2803" w:rsidRPr="00F2112B" w:rsidRDefault="00EC2803" w:rsidP="00EC2803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8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Федеральный портал для добровольцев Добро.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val="en-US" w:eastAsia="ar-SA"/>
        </w:rPr>
        <w:t>ru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: </w:t>
      </w:r>
      <w:hyperlink r:id="rId15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https://dobro.ru/</w:t>
        </w:r>
      </w:hyperlink>
    </w:p>
    <w:p w:rsidR="00EC2803" w:rsidRPr="00F2112B" w:rsidRDefault="00EC2803" w:rsidP="00EC2803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Всероссийское общественное движение «Волонтёры-медики»: </w:t>
      </w:r>
      <w:hyperlink r:id="rId16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https://волонтеры-медики.рф/</w:t>
        </w:r>
      </w:hyperlink>
    </w:p>
    <w:p w:rsidR="00EC2803" w:rsidRPr="00F2112B" w:rsidRDefault="00EC2803" w:rsidP="00EC2803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Всероссийское общественное движение «Волонтёры Победы»: </w:t>
      </w:r>
      <w:hyperlink r:id="rId17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https://волонтерыпобеды.рф/</w:t>
        </w:r>
      </w:hyperlink>
    </w:p>
    <w:p w:rsidR="00EC2803" w:rsidRPr="00F2112B" w:rsidRDefault="00EC2803" w:rsidP="00EC2803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Всероссийское общественное детско-юношеское движение «Школа безопасности»: </w:t>
      </w:r>
      <w:hyperlink r:id="rId18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https://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www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.</w:t>
        </w:r>
        <w:proofErr w:type="spellStart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ruor</w:t>
        </w:r>
        <w:proofErr w:type="spellEnd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.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org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/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school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-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of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-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safety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/</w:t>
        </w:r>
      </w:hyperlink>
    </w:p>
    <w:p w:rsidR="00EC2803" w:rsidRPr="00F2112B" w:rsidRDefault="00EC2803" w:rsidP="00EC2803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Всероссийское военно-патриотическое общественное движение «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Юнармия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»: </w:t>
      </w:r>
      <w:hyperlink r:id="rId19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https://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mil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.</w:t>
        </w:r>
        <w:proofErr w:type="spellStart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ru</w:t>
        </w:r>
        <w:proofErr w:type="spellEnd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/</w:t>
        </w:r>
        <w:proofErr w:type="spellStart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youtharmy</w:t>
        </w:r>
        <w:proofErr w:type="spellEnd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/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info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.</w:t>
        </w:r>
        <w:proofErr w:type="spellStart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htm</w:t>
        </w:r>
        <w:proofErr w:type="spellEnd"/>
      </w:hyperlink>
    </w:p>
    <w:p w:rsidR="00EC2803" w:rsidRPr="00F2112B" w:rsidRDefault="00EC2803" w:rsidP="00EC2803">
      <w:pPr>
        <w:pStyle w:val="af"/>
        <w:shd w:val="clear" w:color="auto" w:fill="FFFFFF"/>
        <w:tabs>
          <w:tab w:val="left" w:pos="567"/>
        </w:tabs>
        <w:suppressAutoHyphens/>
        <w:spacing w:after="0" w:line="240" w:lineRule="auto"/>
        <w:ind w:left="709" w:right="48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</w:p>
    <w:p w:rsidR="00CF5F9A" w:rsidRPr="00F2112B" w:rsidRDefault="00CF5F9A" w:rsidP="00772C3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font294" w:hAnsi="Times New Roman" w:cs="Times New Roman"/>
          <w:b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b/>
          <w:color w:val="000000"/>
          <w:sz w:val="24"/>
          <w:szCs w:val="24"/>
          <w:lang w:eastAsia="ar-SA"/>
        </w:rPr>
        <w:t xml:space="preserve">Для </w:t>
      </w:r>
      <w:r w:rsidR="00390819" w:rsidRPr="00F2112B">
        <w:rPr>
          <w:rFonts w:ascii="Times New Roman" w:eastAsia="font294" w:hAnsi="Times New Roman" w:cs="Times New Roman"/>
          <w:b/>
          <w:color w:val="000000"/>
          <w:sz w:val="24"/>
          <w:szCs w:val="24"/>
          <w:lang w:eastAsia="ar-SA"/>
        </w:rPr>
        <w:t>обучающихся</w:t>
      </w:r>
    </w:p>
    <w:p w:rsidR="00CF5F9A" w:rsidRPr="00F2112B" w:rsidRDefault="00CF5F9A" w:rsidP="000B52FD">
      <w:pPr>
        <w:numPr>
          <w:ilvl w:val="0"/>
          <w:numId w:val="15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>Всеобщая декларация прав человека (1948 г.);</w:t>
      </w:r>
    </w:p>
    <w:p w:rsidR="00CF5F9A" w:rsidRPr="00F2112B" w:rsidRDefault="00CF5F9A" w:rsidP="000B52FD">
      <w:pPr>
        <w:numPr>
          <w:ilvl w:val="0"/>
          <w:numId w:val="15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>Конвенция о правах ребенка (1989 г.);</w:t>
      </w:r>
    </w:p>
    <w:p w:rsidR="00CF5F9A" w:rsidRPr="00F2112B" w:rsidRDefault="00CF5F9A" w:rsidP="000B52FD">
      <w:pPr>
        <w:numPr>
          <w:ilvl w:val="0"/>
          <w:numId w:val="15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Российская Федерация. Конституция (1993). Конституция Российской Федерации</w:t>
      </w:r>
      <w:proofErr w:type="gram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:[</w:t>
      </w:r>
      <w:proofErr w:type="gramEnd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Текст]. – М.: Маркетинг, 2001. – 39 с</w:t>
      </w:r>
      <w:proofErr w:type="gram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.</w:t>
      </w:r>
      <w:r w:rsidRPr="00F2112B">
        <w:rPr>
          <w:rFonts w:ascii="Times New Roman" w:eastAsia="font294" w:hAnsi="Times New Roman" w:cs="Times New Roman"/>
          <w:color w:val="00000A"/>
          <w:spacing w:val="4"/>
          <w:sz w:val="24"/>
          <w:szCs w:val="24"/>
          <w:lang w:eastAsia="ar-SA"/>
        </w:rPr>
        <w:t>(</w:t>
      </w:r>
      <w:proofErr w:type="gramEnd"/>
      <w:r w:rsidRPr="00F2112B">
        <w:rPr>
          <w:rFonts w:ascii="Times New Roman" w:eastAsia="font294" w:hAnsi="Times New Roman" w:cs="Times New Roman"/>
          <w:color w:val="00000A"/>
          <w:spacing w:val="4"/>
          <w:sz w:val="24"/>
          <w:szCs w:val="24"/>
          <w:lang w:eastAsia="ar-SA"/>
        </w:rPr>
        <w:t xml:space="preserve">ч. 4 и 5 ст. 13, ч. 2 ст.19, </w:t>
      </w:r>
      <w:r w:rsidRPr="00F2112B">
        <w:rPr>
          <w:rFonts w:ascii="Times New Roman" w:eastAsia="font294" w:hAnsi="Times New Roman" w:cs="Times New Roman"/>
          <w:color w:val="00000A"/>
          <w:spacing w:val="-4"/>
          <w:sz w:val="24"/>
          <w:szCs w:val="24"/>
          <w:lang w:eastAsia="ar-SA"/>
        </w:rPr>
        <w:t>ст. 30);</w:t>
      </w:r>
    </w:p>
    <w:p w:rsidR="00CF5F9A" w:rsidRPr="00F2112B" w:rsidRDefault="00CF5F9A" w:rsidP="000B52FD">
      <w:pPr>
        <w:widowControl w:val="0"/>
        <w:numPr>
          <w:ilvl w:val="0"/>
          <w:numId w:val="15"/>
        </w:numPr>
        <w:tabs>
          <w:tab w:val="left" w:pos="360"/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 добровольчестве (</w:t>
      </w:r>
      <w:proofErr w:type="spellStart"/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волонтерстве</w:t>
      </w:r>
      <w:proofErr w:type="spellEnd"/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)</w:t>
      </w:r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 № 300326-6 (ред., внесенная в ГД ФС РФ, текст по состоянию на 21.06.2013г.) [Электронный ресурс] // </w:t>
      </w:r>
      <w:proofErr w:type="spellStart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>КонсультантПлюс</w:t>
      </w:r>
      <w:proofErr w:type="spellEnd"/>
      <w:r w:rsidRPr="00F2112B"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  <w:t xml:space="preserve"> – Режим доступа: </w:t>
      </w:r>
      <w:r w:rsidRPr="00F2112B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ar-SA"/>
        </w:rPr>
        <w:t>http://base.consultant.ru/cons/cgi/online.cgi?req=doc;base=PRJ;n=107564</w:t>
      </w: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 xml:space="preserve"> Всеобщая Декларация </w:t>
      </w: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lastRenderedPageBreak/>
        <w:t xml:space="preserve">Добровольцев, принятая на </w:t>
      </w: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val="en-US" w:eastAsia="ar-SA"/>
        </w:rPr>
        <w:t>XVI</w:t>
      </w: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 xml:space="preserve"> Всемирной </w:t>
      </w:r>
      <w:r w:rsidRPr="00F2112B">
        <w:rPr>
          <w:rFonts w:ascii="Times New Roman" w:eastAsia="font294" w:hAnsi="Times New Roman" w:cs="Times New Roman"/>
          <w:color w:val="00000A"/>
          <w:spacing w:val="-3"/>
          <w:sz w:val="24"/>
          <w:szCs w:val="24"/>
          <w:lang w:eastAsia="ar-SA"/>
        </w:rPr>
        <w:t xml:space="preserve">конференции Международной ассоциации добровольческих усилий (Амстердам, январь, 2001 г., Международный Год добровольцев) при </w:t>
      </w:r>
      <w:r w:rsidRPr="00F2112B">
        <w:rPr>
          <w:rFonts w:ascii="Times New Roman" w:eastAsia="font294" w:hAnsi="Times New Roman" w:cs="Times New Roman"/>
          <w:color w:val="00000A"/>
          <w:spacing w:val="-5"/>
          <w:sz w:val="24"/>
          <w:szCs w:val="24"/>
          <w:lang w:eastAsia="ar-SA"/>
        </w:rPr>
        <w:t>поддержке Генеральной Ассамблеи Организации Объединенных Наций и Международной ассоциации добровольческих усилий</w:t>
      </w:r>
      <w:r w:rsidRPr="00F2112B">
        <w:rPr>
          <w:rFonts w:ascii="Times New Roman" w:eastAsia="font294" w:hAnsi="Times New Roman" w:cs="Times New Roman"/>
          <w:iCs/>
          <w:color w:val="00000A"/>
          <w:spacing w:val="-5"/>
          <w:sz w:val="24"/>
          <w:szCs w:val="24"/>
          <w:lang w:eastAsia="ar-SA"/>
        </w:rPr>
        <w:t xml:space="preserve"> [Электронный ресурс] // Добровольческое сообщество Санкт-Петербурга. – Режим доступа: </w:t>
      </w:r>
      <w:hyperlink r:id="rId20" w:history="1">
        <w:r w:rsidRPr="00F2112B">
          <w:rPr>
            <w:rFonts w:ascii="Times New Roman" w:eastAsia="font294" w:hAnsi="Times New Roman" w:cs="Times New Roman"/>
            <w:iCs/>
            <w:color w:val="00000A"/>
            <w:spacing w:val="-5"/>
            <w:sz w:val="24"/>
            <w:szCs w:val="24"/>
            <w:u w:val="single"/>
            <w:lang w:eastAsia="ru-RU" w:bidi="ru-RU"/>
          </w:rPr>
          <w:t>http://dobrostarspb.jimdo.com/</w:t>
        </w:r>
      </w:hyperlink>
    </w:p>
    <w:p w:rsidR="000B5D99" w:rsidRPr="00F2112B" w:rsidRDefault="000B5D99" w:rsidP="000B5D99">
      <w:pPr>
        <w:numPr>
          <w:ilvl w:val="0"/>
          <w:numId w:val="15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Волонтёрство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: шаг за шагом. Блокнот волонтёра: учебное пособие для студентов профессиональных образовательных организаций/ 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Х.Т.Загладина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, И.Б. Шульгина. –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М.: ООО «Русское слово – учебник», 2019. –</w:t>
      </w:r>
      <w:r w:rsidR="00097731"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64</w:t>
      </w: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с. – (ФГОС.</w:t>
      </w:r>
      <w:proofErr w:type="gram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Среднее профессиональное образование.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Дополнительное образование).</w:t>
      </w:r>
      <w:proofErr w:type="gramEnd"/>
    </w:p>
    <w:p w:rsidR="00BB4BC2" w:rsidRPr="00F2112B" w:rsidRDefault="00BB4BC2" w:rsidP="000B5D99">
      <w:pPr>
        <w:numPr>
          <w:ilvl w:val="0"/>
          <w:numId w:val="15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Волонтеры. Рассказы для детей: Книга для чтения с заданиями / Таня Беринг. – М.: Русский язык. Курсы. 2016. – 88 с. (Серия «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КЛАСС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!н</w:t>
      </w:r>
      <w:proofErr w:type="gram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ое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чтение»).</w:t>
      </w:r>
    </w:p>
    <w:p w:rsidR="00CF5F9A" w:rsidRPr="00F2112B" w:rsidRDefault="00CF5F9A" w:rsidP="000B52FD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right="-6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Доброволецъ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: Делать добро проще, чем кажется [Электронный ресурс]. - Электрон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т</w:t>
      </w:r>
      <w:proofErr w:type="gram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екстовые данные.- Режим доступа: </w:t>
      </w:r>
      <w:hyperlink r:id="rId21" w:history="1">
        <w:r w:rsidRPr="00F2112B">
          <w:rPr>
            <w:rFonts w:ascii="Times New Roman" w:eastAsia="font294" w:hAnsi="Times New Roman" w:cs="Times New Roman"/>
            <w:color w:val="00000A"/>
            <w:sz w:val="24"/>
            <w:szCs w:val="24"/>
            <w:u w:val="single"/>
            <w:lang w:eastAsia="ru-RU" w:bidi="ru-RU"/>
          </w:rPr>
          <w:t>http://www.dobrovolno.ru</w:t>
        </w:r>
      </w:hyperlink>
    </w:p>
    <w:p w:rsidR="00CF5F9A" w:rsidRPr="00F2112B" w:rsidRDefault="00CF5F9A" w:rsidP="000B52FD">
      <w:pPr>
        <w:pStyle w:val="af"/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Ильина, И. 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Волонтерство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 в России [Текст]/И. Ильина // Интернет советы. Режим доступа: </w:t>
      </w:r>
      <w:hyperlink r:id="rId22" w:history="1">
        <w:r w:rsidRPr="00F2112B">
          <w:rPr>
            <w:rFonts w:ascii="Times New Roman" w:eastAsia="font294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http://www.isovet.ru/</w:t>
        </w:r>
      </w:hyperlink>
    </w:p>
    <w:p w:rsidR="00CF5F9A" w:rsidRPr="00F2112B" w:rsidRDefault="00CF5F9A" w:rsidP="00772C30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464BA1" w:rsidRPr="00F2112B" w:rsidRDefault="00464BA1" w:rsidP="00EC2803">
      <w:pPr>
        <w:shd w:val="clear" w:color="auto" w:fill="FFFFFF"/>
        <w:tabs>
          <w:tab w:val="left" w:pos="567"/>
        </w:tabs>
        <w:suppressAutoHyphens/>
        <w:spacing w:after="0" w:line="240" w:lineRule="auto"/>
        <w:ind w:left="709" w:right="48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</w:p>
    <w:p w:rsidR="00464BA1" w:rsidRPr="00F2112B" w:rsidRDefault="00464BA1" w:rsidP="00EC2803">
      <w:pPr>
        <w:shd w:val="clear" w:color="auto" w:fill="FFFFFF"/>
        <w:tabs>
          <w:tab w:val="left" w:pos="567"/>
        </w:tabs>
        <w:suppressAutoHyphens/>
        <w:spacing w:after="0" w:line="240" w:lineRule="auto"/>
        <w:ind w:left="709" w:right="48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</w:p>
    <w:p w:rsidR="00464BA1" w:rsidRPr="00F2112B" w:rsidRDefault="00464BA1" w:rsidP="00EC2803">
      <w:pPr>
        <w:shd w:val="clear" w:color="auto" w:fill="FFFFFF"/>
        <w:tabs>
          <w:tab w:val="left" w:pos="567"/>
        </w:tabs>
        <w:suppressAutoHyphens/>
        <w:spacing w:after="0" w:line="240" w:lineRule="auto"/>
        <w:ind w:left="709" w:right="48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</w:p>
    <w:p w:rsidR="00464BA1" w:rsidRPr="00F2112B" w:rsidRDefault="00464BA1" w:rsidP="00EC2803">
      <w:pPr>
        <w:shd w:val="clear" w:color="auto" w:fill="FFFFFF"/>
        <w:tabs>
          <w:tab w:val="left" w:pos="567"/>
        </w:tabs>
        <w:suppressAutoHyphens/>
        <w:spacing w:after="0" w:line="240" w:lineRule="auto"/>
        <w:ind w:left="709" w:right="48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</w:p>
    <w:p w:rsidR="00EC2803" w:rsidRPr="00F2112B" w:rsidRDefault="00EC2803" w:rsidP="00EC2803">
      <w:pPr>
        <w:shd w:val="clear" w:color="auto" w:fill="FFFFFF"/>
        <w:tabs>
          <w:tab w:val="left" w:pos="567"/>
        </w:tabs>
        <w:suppressAutoHyphens/>
        <w:spacing w:after="0" w:line="240" w:lineRule="auto"/>
        <w:ind w:left="709" w:right="48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Интернет-ресурсы</w:t>
      </w:r>
    </w:p>
    <w:p w:rsidR="00EC2803" w:rsidRPr="00F2112B" w:rsidRDefault="00EC2803" w:rsidP="00EC2803">
      <w:pPr>
        <w:pStyle w:val="af"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РДШ – Российское движение школьников: </w:t>
      </w:r>
      <w:hyperlink r:id="rId23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https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://рдш.рф/</w:t>
        </w:r>
      </w:hyperlink>
    </w:p>
    <w:p w:rsidR="00EC2803" w:rsidRPr="00F2112B" w:rsidRDefault="00EC2803" w:rsidP="00EC2803">
      <w:pPr>
        <w:pStyle w:val="af"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Федеральное государственное бюджетное учреждение «Российский центр гражданского и патриотического воспитания детей и молодёжи» (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Роспатриотцентр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): </w:t>
      </w:r>
      <w:hyperlink r:id="rId24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http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://роспатриотцентр.рф/</w:t>
        </w:r>
      </w:hyperlink>
    </w:p>
    <w:p w:rsidR="00EC2803" w:rsidRPr="00F2112B" w:rsidRDefault="00EC2803" w:rsidP="00EC2803">
      <w:pPr>
        <w:pStyle w:val="af"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Федеральный портал для добровольцев Добро.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val="en-US" w:eastAsia="ar-SA"/>
        </w:rPr>
        <w:t>ru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: </w:t>
      </w:r>
      <w:hyperlink r:id="rId25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https://dobro.ru/</w:t>
        </w:r>
      </w:hyperlink>
    </w:p>
    <w:p w:rsidR="00EC2803" w:rsidRPr="00F2112B" w:rsidRDefault="00EC2803" w:rsidP="00EC2803">
      <w:pPr>
        <w:pStyle w:val="af"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Всероссийское общественное движение «Волонтёры-медики»: </w:t>
      </w:r>
      <w:hyperlink r:id="rId26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https://волонтеры-медики.рф/</w:t>
        </w:r>
      </w:hyperlink>
    </w:p>
    <w:p w:rsidR="00EC2803" w:rsidRPr="00F2112B" w:rsidRDefault="00EC2803" w:rsidP="00EC2803">
      <w:pPr>
        <w:pStyle w:val="af"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Всероссийское общественное движение «Волонтёры Победы»: </w:t>
      </w:r>
      <w:hyperlink r:id="rId27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https://волонтерыпобеды.рф/</w:t>
        </w:r>
      </w:hyperlink>
    </w:p>
    <w:p w:rsidR="00EC2803" w:rsidRPr="00F2112B" w:rsidRDefault="00EC2803" w:rsidP="00EC2803">
      <w:pPr>
        <w:pStyle w:val="af"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Всероссийское общественное детско-юношеское движение «Школа безопасности»: </w:t>
      </w:r>
      <w:hyperlink r:id="rId28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https://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www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.</w:t>
        </w:r>
        <w:proofErr w:type="spellStart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ruor</w:t>
        </w:r>
        <w:proofErr w:type="spellEnd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.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org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/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school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-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of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-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safety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/</w:t>
        </w:r>
      </w:hyperlink>
    </w:p>
    <w:p w:rsidR="00EC2803" w:rsidRPr="00F2112B" w:rsidRDefault="00EC2803" w:rsidP="00EC2803">
      <w:pPr>
        <w:pStyle w:val="af"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right="48" w:firstLine="709"/>
        <w:jc w:val="both"/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</w:pPr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Всероссийское военно-патриотическое общественное движение «</w:t>
      </w:r>
      <w:proofErr w:type="spellStart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>Юнармия</w:t>
      </w:r>
      <w:proofErr w:type="spellEnd"/>
      <w:r w:rsidRPr="00F2112B">
        <w:rPr>
          <w:rFonts w:ascii="Times New Roman" w:eastAsia="font294" w:hAnsi="Times New Roman" w:cs="Times New Roman"/>
          <w:color w:val="000000"/>
          <w:sz w:val="24"/>
          <w:szCs w:val="24"/>
          <w:lang w:eastAsia="ar-SA"/>
        </w:rPr>
        <w:t xml:space="preserve">»: </w:t>
      </w:r>
      <w:hyperlink r:id="rId29" w:history="1"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https://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mil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.</w:t>
        </w:r>
        <w:proofErr w:type="spellStart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ru</w:t>
        </w:r>
        <w:proofErr w:type="spellEnd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/</w:t>
        </w:r>
        <w:proofErr w:type="spellStart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youtharmy</w:t>
        </w:r>
        <w:proofErr w:type="spellEnd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/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info</w:t>
        </w:r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eastAsia="ar-SA" w:bidi="ar-SA"/>
          </w:rPr>
          <w:t>.</w:t>
        </w:r>
        <w:proofErr w:type="spellStart"/>
        <w:r w:rsidRPr="00F2112B">
          <w:rPr>
            <w:rStyle w:val="a9"/>
            <w:rFonts w:ascii="Times New Roman" w:eastAsia="font294" w:hAnsi="Times New Roman" w:cs="Times New Roman"/>
            <w:sz w:val="24"/>
            <w:szCs w:val="24"/>
            <w:lang w:val="en-US" w:eastAsia="ar-SA" w:bidi="ar-SA"/>
          </w:rPr>
          <w:t>htm</w:t>
        </w:r>
        <w:proofErr w:type="spellEnd"/>
      </w:hyperlink>
    </w:p>
    <w:p w:rsidR="00CF5F9A" w:rsidRPr="00F2112B" w:rsidRDefault="00CF5F9A" w:rsidP="00772C30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D90C95" w:rsidRPr="00F2112B" w:rsidRDefault="00D90C95" w:rsidP="00772C30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D90C95" w:rsidRPr="00F2112B" w:rsidRDefault="00D90C95" w:rsidP="00D90C95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Список книг, рекомендованных для прочтения школьниками </w:t>
      </w:r>
    </w:p>
    <w:p w:rsidR="00D90C95" w:rsidRPr="00F2112B" w:rsidRDefault="00D90C95" w:rsidP="00D90C95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в рамках </w:t>
      </w:r>
      <w:proofErr w:type="gramStart"/>
      <w:r w:rsidR="00215641"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обучения по </w:t>
      </w: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программ</w:t>
      </w:r>
      <w:r w:rsidR="00215641"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е</w:t>
      </w:r>
      <w:proofErr w:type="gram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«Мы – команда»</w:t>
      </w:r>
    </w:p>
    <w:p w:rsidR="00D90C95" w:rsidRPr="00F2112B" w:rsidRDefault="00D90C95" w:rsidP="00D90C95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</w:p>
    <w:p w:rsidR="00D90C95" w:rsidRPr="00F2112B" w:rsidRDefault="00A54002" w:rsidP="00D90C95">
      <w:pPr>
        <w:widowControl w:val="0"/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u w:val="single"/>
          <w:lang w:eastAsia="ar-SA"/>
        </w:rPr>
      </w:pPr>
      <w:r w:rsidRPr="00F2112B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u w:val="single"/>
          <w:lang w:eastAsia="ar-SA"/>
        </w:rPr>
        <w:t>5-7 класс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Катаев В.П. «Цветик-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семицветик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Андерсен Х.К. «Снежная королева»;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Чуковский К.И. «Айболит»;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Непомнящая Д.Н. «Мама для мамонтёнка»;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Гайдар А.П. «Тимур и его команда», «Клятва Тимура»;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Бруштейн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А.Я. «Дорога уходит вдаль»;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Крапивин В.П. «Мальчик со шпагой»;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Твен М. «Приключения Тома 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Сойера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Носов Н.Н. «Приключения Незнайки и его друзей»;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Дюма А. «Три мушкетёра»;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Сент-Экзюпери А. «Маленький принц», «Планета людей»;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Яковлев Ю. «Зимородок»;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Льюис К.С. «Хроники 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Нарнии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Булычёв К. «Сто лет тому вперёд»;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lastRenderedPageBreak/>
        <w:t xml:space="preserve"> 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Железников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В.К. «Чучело»;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Войнич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Э.Л. «Овод»;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Власов А.Е., 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Млодик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А.М. «Армия Трясогузки»;</w:t>
      </w:r>
    </w:p>
    <w:p w:rsidR="00A54002" w:rsidRPr="00F2112B" w:rsidRDefault="00A54002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Брэдбери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Р. «451</w:t>
      </w:r>
      <w:r w:rsidR="009F1184"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° по Фаренгейту»;</w:t>
      </w:r>
    </w:p>
    <w:p w:rsidR="009F1184" w:rsidRPr="00F2112B" w:rsidRDefault="009F1184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Бичер-Стоу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Г. «Хижина дяди Тома»;</w:t>
      </w:r>
    </w:p>
    <w:p w:rsidR="009F1184" w:rsidRPr="00F2112B" w:rsidRDefault="009F1184" w:rsidP="00A54002">
      <w:pPr>
        <w:pStyle w:val="af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Линдгрен А. «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Расмус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-бродяга».</w:t>
      </w:r>
    </w:p>
    <w:p w:rsidR="009F1184" w:rsidRPr="00F2112B" w:rsidRDefault="009F1184" w:rsidP="009F1184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u w:val="single"/>
          <w:lang w:eastAsia="ar-SA"/>
        </w:rPr>
      </w:pPr>
      <w:r w:rsidRPr="00F2112B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u w:val="single"/>
          <w:lang w:eastAsia="ar-SA"/>
        </w:rPr>
        <w:t>8-9 класс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Брэдбери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Р. «Марсианские хроники»;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Толстой А.Н. «Гиперболоид инженера Гарина»;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Ремарк Э.М. «Три товарища»;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Троепольский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Г.Н. «</w:t>
      </w:r>
      <w:proofErr w:type="gram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Белый</w:t>
      </w:r>
      <w:proofErr w:type="gram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Бим Чёрное Ухо»;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Скотт В. «Айвенго»;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Лондон Дж. «Белый клык»;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Стругацкий А.Н., Стругацкий Б.Н. «Трудно быть Богом»;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Васильев Б.Л. «Экспонат № …»;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Горький М. «Старуха 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Изергиль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Куприн А.И. «Чудесный доктор»;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Лихачёв Д.С. «Письма о добром и </w:t>
      </w:r>
      <w:proofErr w:type="gram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прекрасном</w:t>
      </w:r>
      <w:proofErr w:type="gram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Пантелеев Л. «Честное слово»;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Паустовский К.Г. «Тёплый хлеб»;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Рыбаков А. «Кортик», «Бронзовая птица», «Неизвестный солдат»;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Солженицын А.И. «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Матрёнин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двор»;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Обручев В.А. «Земля Санникова»;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Грин А.С. «Алые паруса»;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Рыбаков А.Н. «Каникулы Кроша»;</w:t>
      </w:r>
    </w:p>
    <w:p w:rsidR="009F1184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Льюис К.С. «Племянник чародея»;</w:t>
      </w:r>
    </w:p>
    <w:p w:rsidR="00215641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right="-6" w:firstLine="709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Каверин В.А. «Два капитана»;</w:t>
      </w:r>
    </w:p>
    <w:p w:rsidR="001062F6" w:rsidRPr="00F2112B" w:rsidRDefault="009F1184" w:rsidP="00215641">
      <w:pPr>
        <w:pStyle w:val="af"/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0" w:right="-6" w:firstLine="709"/>
        <w:jc w:val="both"/>
        <w:rPr>
          <w:rFonts w:ascii="Times New Roman" w:eastAsia="font294" w:hAnsi="Times New Roman" w:cs="Times New Roman"/>
          <w:color w:val="00000A"/>
          <w:sz w:val="24"/>
          <w:szCs w:val="24"/>
          <w:lang w:eastAsia="ar-SA"/>
        </w:rPr>
      </w:pP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Толкиен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Дж. Р.Р. «</w:t>
      </w:r>
      <w:proofErr w:type="spellStart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Хоббит</w:t>
      </w:r>
      <w:proofErr w:type="spellEnd"/>
      <w:r w:rsidRPr="00F2112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».</w:t>
      </w:r>
      <w:bookmarkEnd w:id="0"/>
    </w:p>
    <w:sectPr w:rsidR="001062F6" w:rsidRPr="00F2112B" w:rsidSect="0018651C">
      <w:footerReference w:type="default" r:id="rId30"/>
      <w:type w:val="continuous"/>
      <w:pgSz w:w="11906" w:h="16838"/>
      <w:pgMar w:top="851" w:right="566" w:bottom="1276" w:left="1134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99" w:rsidRDefault="003E1F99">
      <w:pPr>
        <w:spacing w:after="0" w:line="240" w:lineRule="auto"/>
      </w:pPr>
      <w:r>
        <w:separator/>
      </w:r>
    </w:p>
  </w:endnote>
  <w:endnote w:type="continuationSeparator" w:id="0">
    <w:p w:rsidR="003E1F99" w:rsidRDefault="003E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94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8C" w:rsidRDefault="00015B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99" w:rsidRDefault="003E1F99">
      <w:pPr>
        <w:spacing w:after="0" w:line="240" w:lineRule="auto"/>
      </w:pPr>
      <w:r>
        <w:separator/>
      </w:r>
    </w:p>
  </w:footnote>
  <w:footnote w:type="continuationSeparator" w:id="0">
    <w:p w:rsidR="003E1F99" w:rsidRDefault="003E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109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5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9ED4C562"/>
    <w:name w:val="WWNum11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9F04D9A4"/>
    <w:name w:val="WWNum13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>
    <w:nsid w:val="0000000F"/>
    <w:multiLevelType w:val="multilevel"/>
    <w:tmpl w:val="AD087D02"/>
    <w:name w:val="WWNum1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>
    <w:nsid w:val="00000010"/>
    <w:multiLevelType w:val="multilevel"/>
    <w:tmpl w:val="00000010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00000011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E5E553E"/>
    <w:multiLevelType w:val="multilevel"/>
    <w:tmpl w:val="FB7447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0">
    <w:nsid w:val="13556963"/>
    <w:multiLevelType w:val="hybridMultilevel"/>
    <w:tmpl w:val="D29A000C"/>
    <w:lvl w:ilvl="0" w:tplc="91ACDB4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54339DD"/>
    <w:multiLevelType w:val="multilevel"/>
    <w:tmpl w:val="052E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7E1D6A"/>
    <w:multiLevelType w:val="hybridMultilevel"/>
    <w:tmpl w:val="DDF0DE0C"/>
    <w:lvl w:ilvl="0" w:tplc="165C2D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6872992"/>
    <w:multiLevelType w:val="hybridMultilevel"/>
    <w:tmpl w:val="77A0CD9A"/>
    <w:lvl w:ilvl="0" w:tplc="3A40F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D96C69"/>
    <w:multiLevelType w:val="multilevel"/>
    <w:tmpl w:val="841C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525D4"/>
    <w:multiLevelType w:val="hybridMultilevel"/>
    <w:tmpl w:val="F97E15A8"/>
    <w:lvl w:ilvl="0" w:tplc="4CC0CB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83946"/>
    <w:multiLevelType w:val="hybridMultilevel"/>
    <w:tmpl w:val="8BE65B08"/>
    <w:lvl w:ilvl="0" w:tplc="F4F2A2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C53A37"/>
    <w:multiLevelType w:val="hybridMultilevel"/>
    <w:tmpl w:val="DD2EED36"/>
    <w:lvl w:ilvl="0" w:tplc="B7C4638A">
      <w:start w:val="1"/>
      <w:numFmt w:val="decimal"/>
      <w:suff w:val="space"/>
      <w:lvlText w:val="%1."/>
      <w:lvlJc w:val="left"/>
      <w:pPr>
        <w:ind w:left="100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32650"/>
    <w:multiLevelType w:val="multilevel"/>
    <w:tmpl w:val="D7F44294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7BD72EF5"/>
    <w:multiLevelType w:val="multilevel"/>
    <w:tmpl w:val="3AFA1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8"/>
  </w:num>
  <w:num w:numId="20">
    <w:abstractNumId w:val="18"/>
  </w:num>
  <w:num w:numId="21">
    <w:abstractNumId w:val="25"/>
  </w:num>
  <w:num w:numId="22">
    <w:abstractNumId w:val="24"/>
  </w:num>
  <w:num w:numId="23">
    <w:abstractNumId w:val="20"/>
  </w:num>
  <w:num w:numId="24">
    <w:abstractNumId w:val="26"/>
  </w:num>
  <w:num w:numId="25">
    <w:abstractNumId w:val="23"/>
  </w:num>
  <w:num w:numId="26">
    <w:abstractNumId w:val="27"/>
  </w:num>
  <w:num w:numId="27">
    <w:abstractNumId w:val="21"/>
  </w:num>
  <w:num w:numId="28">
    <w:abstractNumId w:val="29"/>
  </w:num>
  <w:num w:numId="29">
    <w:abstractNumId w:val="22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88C"/>
    <w:rsid w:val="00015B8C"/>
    <w:rsid w:val="00017EB6"/>
    <w:rsid w:val="00020EAC"/>
    <w:rsid w:val="00033915"/>
    <w:rsid w:val="0003450B"/>
    <w:rsid w:val="0004275C"/>
    <w:rsid w:val="0005101F"/>
    <w:rsid w:val="0005693A"/>
    <w:rsid w:val="00061520"/>
    <w:rsid w:val="00067919"/>
    <w:rsid w:val="00097731"/>
    <w:rsid w:val="000B48A1"/>
    <w:rsid w:val="000B52FD"/>
    <w:rsid w:val="000B55A8"/>
    <w:rsid w:val="000B5D99"/>
    <w:rsid w:val="000C4C21"/>
    <w:rsid w:val="000D20A7"/>
    <w:rsid w:val="000F10C7"/>
    <w:rsid w:val="000F28BD"/>
    <w:rsid w:val="000F68C3"/>
    <w:rsid w:val="001062F6"/>
    <w:rsid w:val="0011713C"/>
    <w:rsid w:val="001221BC"/>
    <w:rsid w:val="00125E35"/>
    <w:rsid w:val="00130621"/>
    <w:rsid w:val="00132C9C"/>
    <w:rsid w:val="00134FE5"/>
    <w:rsid w:val="0016041F"/>
    <w:rsid w:val="001703ED"/>
    <w:rsid w:val="0017375E"/>
    <w:rsid w:val="001774B2"/>
    <w:rsid w:val="00177D00"/>
    <w:rsid w:val="00185EB0"/>
    <w:rsid w:val="0018651C"/>
    <w:rsid w:val="0019316F"/>
    <w:rsid w:val="001C43CD"/>
    <w:rsid w:val="001C6369"/>
    <w:rsid w:val="001D555E"/>
    <w:rsid w:val="001F39A3"/>
    <w:rsid w:val="00215641"/>
    <w:rsid w:val="002157AB"/>
    <w:rsid w:val="00233E80"/>
    <w:rsid w:val="00240F2E"/>
    <w:rsid w:val="002443B8"/>
    <w:rsid w:val="00250E06"/>
    <w:rsid w:val="00255E4D"/>
    <w:rsid w:val="00257117"/>
    <w:rsid w:val="0026046D"/>
    <w:rsid w:val="00270110"/>
    <w:rsid w:val="00276F40"/>
    <w:rsid w:val="00281CA7"/>
    <w:rsid w:val="002A4473"/>
    <w:rsid w:val="002B02ED"/>
    <w:rsid w:val="002B20C2"/>
    <w:rsid w:val="002B505C"/>
    <w:rsid w:val="002E736A"/>
    <w:rsid w:val="00311A79"/>
    <w:rsid w:val="0031588C"/>
    <w:rsid w:val="00320357"/>
    <w:rsid w:val="00323C75"/>
    <w:rsid w:val="0033212A"/>
    <w:rsid w:val="00333B8A"/>
    <w:rsid w:val="00363F4E"/>
    <w:rsid w:val="00372476"/>
    <w:rsid w:val="003833A1"/>
    <w:rsid w:val="0038428B"/>
    <w:rsid w:val="00386F4C"/>
    <w:rsid w:val="003877FD"/>
    <w:rsid w:val="00390819"/>
    <w:rsid w:val="003A2E9D"/>
    <w:rsid w:val="003A7A03"/>
    <w:rsid w:val="003B1DD3"/>
    <w:rsid w:val="003B360D"/>
    <w:rsid w:val="003C0B79"/>
    <w:rsid w:val="003C5BD9"/>
    <w:rsid w:val="003D05A4"/>
    <w:rsid w:val="003D72A9"/>
    <w:rsid w:val="003E0B1E"/>
    <w:rsid w:val="003E1F99"/>
    <w:rsid w:val="003E5CDF"/>
    <w:rsid w:val="003F03DA"/>
    <w:rsid w:val="003F6706"/>
    <w:rsid w:val="00400ACF"/>
    <w:rsid w:val="00404436"/>
    <w:rsid w:val="00406290"/>
    <w:rsid w:val="004062EF"/>
    <w:rsid w:val="00413497"/>
    <w:rsid w:val="00415ACF"/>
    <w:rsid w:val="00417658"/>
    <w:rsid w:val="00423440"/>
    <w:rsid w:val="0042473F"/>
    <w:rsid w:val="00432114"/>
    <w:rsid w:val="00432DD5"/>
    <w:rsid w:val="00443A08"/>
    <w:rsid w:val="00450413"/>
    <w:rsid w:val="00452C48"/>
    <w:rsid w:val="00464BA1"/>
    <w:rsid w:val="0047154A"/>
    <w:rsid w:val="0048545C"/>
    <w:rsid w:val="00486DBE"/>
    <w:rsid w:val="004A48D6"/>
    <w:rsid w:val="004B45C1"/>
    <w:rsid w:val="004C4F83"/>
    <w:rsid w:val="004E6268"/>
    <w:rsid w:val="0051298B"/>
    <w:rsid w:val="005323E0"/>
    <w:rsid w:val="00535D72"/>
    <w:rsid w:val="005377E4"/>
    <w:rsid w:val="005469BB"/>
    <w:rsid w:val="0056094A"/>
    <w:rsid w:val="005633EB"/>
    <w:rsid w:val="00571EE9"/>
    <w:rsid w:val="005A165D"/>
    <w:rsid w:val="005A655C"/>
    <w:rsid w:val="005D2C54"/>
    <w:rsid w:val="005D73B1"/>
    <w:rsid w:val="005E53AE"/>
    <w:rsid w:val="005F37A8"/>
    <w:rsid w:val="005F5A42"/>
    <w:rsid w:val="006005A3"/>
    <w:rsid w:val="0060200B"/>
    <w:rsid w:val="006119C3"/>
    <w:rsid w:val="0061410B"/>
    <w:rsid w:val="0062188F"/>
    <w:rsid w:val="00623339"/>
    <w:rsid w:val="00624286"/>
    <w:rsid w:val="006343BF"/>
    <w:rsid w:val="00646D61"/>
    <w:rsid w:val="006561C6"/>
    <w:rsid w:val="0066215B"/>
    <w:rsid w:val="00662B2D"/>
    <w:rsid w:val="00685E88"/>
    <w:rsid w:val="00690AFC"/>
    <w:rsid w:val="006A28AA"/>
    <w:rsid w:val="006A5E41"/>
    <w:rsid w:val="006B6B28"/>
    <w:rsid w:val="006C01FC"/>
    <w:rsid w:val="006C0C49"/>
    <w:rsid w:val="006C35AD"/>
    <w:rsid w:val="006D11EA"/>
    <w:rsid w:val="006E0AF9"/>
    <w:rsid w:val="006E3BDA"/>
    <w:rsid w:val="0070729F"/>
    <w:rsid w:val="00713FE6"/>
    <w:rsid w:val="007156C3"/>
    <w:rsid w:val="007239DD"/>
    <w:rsid w:val="007312CC"/>
    <w:rsid w:val="00740F1F"/>
    <w:rsid w:val="00741738"/>
    <w:rsid w:val="00745DB9"/>
    <w:rsid w:val="00754D0A"/>
    <w:rsid w:val="00764847"/>
    <w:rsid w:val="00772C30"/>
    <w:rsid w:val="00773FCD"/>
    <w:rsid w:val="007751EE"/>
    <w:rsid w:val="00780229"/>
    <w:rsid w:val="007811D4"/>
    <w:rsid w:val="00795E70"/>
    <w:rsid w:val="007A1CCA"/>
    <w:rsid w:val="007B181A"/>
    <w:rsid w:val="007B2253"/>
    <w:rsid w:val="007B293C"/>
    <w:rsid w:val="007B3395"/>
    <w:rsid w:val="007C6FC8"/>
    <w:rsid w:val="007D01F6"/>
    <w:rsid w:val="007F37C0"/>
    <w:rsid w:val="007F3C14"/>
    <w:rsid w:val="007F5719"/>
    <w:rsid w:val="008076EF"/>
    <w:rsid w:val="00826E35"/>
    <w:rsid w:val="0083492E"/>
    <w:rsid w:val="008429B2"/>
    <w:rsid w:val="00846B98"/>
    <w:rsid w:val="00852EEA"/>
    <w:rsid w:val="00872961"/>
    <w:rsid w:val="008768DE"/>
    <w:rsid w:val="0089187C"/>
    <w:rsid w:val="008A506E"/>
    <w:rsid w:val="008B1E81"/>
    <w:rsid w:val="008B6A96"/>
    <w:rsid w:val="008C0475"/>
    <w:rsid w:val="008C35BE"/>
    <w:rsid w:val="008C5848"/>
    <w:rsid w:val="008D12AA"/>
    <w:rsid w:val="008D255F"/>
    <w:rsid w:val="008D2DD2"/>
    <w:rsid w:val="008E2FBF"/>
    <w:rsid w:val="008E70CC"/>
    <w:rsid w:val="008F57A7"/>
    <w:rsid w:val="008F5994"/>
    <w:rsid w:val="00907C14"/>
    <w:rsid w:val="00912784"/>
    <w:rsid w:val="00916ADB"/>
    <w:rsid w:val="0092338C"/>
    <w:rsid w:val="00962BD6"/>
    <w:rsid w:val="009726F9"/>
    <w:rsid w:val="00974D4E"/>
    <w:rsid w:val="009823FB"/>
    <w:rsid w:val="00982A80"/>
    <w:rsid w:val="00983F6F"/>
    <w:rsid w:val="00993B7B"/>
    <w:rsid w:val="009A046D"/>
    <w:rsid w:val="009A3480"/>
    <w:rsid w:val="009A4438"/>
    <w:rsid w:val="009A4B72"/>
    <w:rsid w:val="009B511B"/>
    <w:rsid w:val="009B698F"/>
    <w:rsid w:val="009C6EA3"/>
    <w:rsid w:val="009E7F09"/>
    <w:rsid w:val="009F1184"/>
    <w:rsid w:val="00A027E2"/>
    <w:rsid w:val="00A06FC7"/>
    <w:rsid w:val="00A26855"/>
    <w:rsid w:val="00A27CBE"/>
    <w:rsid w:val="00A54002"/>
    <w:rsid w:val="00A63AA2"/>
    <w:rsid w:val="00A70F0F"/>
    <w:rsid w:val="00A73F3D"/>
    <w:rsid w:val="00A75057"/>
    <w:rsid w:val="00A82959"/>
    <w:rsid w:val="00A95C21"/>
    <w:rsid w:val="00A965A7"/>
    <w:rsid w:val="00AB107B"/>
    <w:rsid w:val="00AB1672"/>
    <w:rsid w:val="00AB2FC9"/>
    <w:rsid w:val="00AB395B"/>
    <w:rsid w:val="00AE067C"/>
    <w:rsid w:val="00AE7E85"/>
    <w:rsid w:val="00B12F0F"/>
    <w:rsid w:val="00B15E67"/>
    <w:rsid w:val="00B308EB"/>
    <w:rsid w:val="00B32FBA"/>
    <w:rsid w:val="00B4502C"/>
    <w:rsid w:val="00B50826"/>
    <w:rsid w:val="00B50871"/>
    <w:rsid w:val="00B5353A"/>
    <w:rsid w:val="00B55B3A"/>
    <w:rsid w:val="00B567F9"/>
    <w:rsid w:val="00B62937"/>
    <w:rsid w:val="00B66428"/>
    <w:rsid w:val="00B756A4"/>
    <w:rsid w:val="00B83274"/>
    <w:rsid w:val="00B83ABF"/>
    <w:rsid w:val="00B96B7C"/>
    <w:rsid w:val="00B96B7F"/>
    <w:rsid w:val="00BA7761"/>
    <w:rsid w:val="00BB4BC2"/>
    <w:rsid w:val="00BE0A3E"/>
    <w:rsid w:val="00BE5DD8"/>
    <w:rsid w:val="00BF3245"/>
    <w:rsid w:val="00C103EE"/>
    <w:rsid w:val="00C1315C"/>
    <w:rsid w:val="00C1725E"/>
    <w:rsid w:val="00C228D8"/>
    <w:rsid w:val="00C26C99"/>
    <w:rsid w:val="00C31690"/>
    <w:rsid w:val="00C31F46"/>
    <w:rsid w:val="00C37343"/>
    <w:rsid w:val="00C44369"/>
    <w:rsid w:val="00C719E2"/>
    <w:rsid w:val="00C71F76"/>
    <w:rsid w:val="00C75655"/>
    <w:rsid w:val="00C944C8"/>
    <w:rsid w:val="00CA7054"/>
    <w:rsid w:val="00CD3D23"/>
    <w:rsid w:val="00CE01AB"/>
    <w:rsid w:val="00CE39D8"/>
    <w:rsid w:val="00CF04A8"/>
    <w:rsid w:val="00CF40CF"/>
    <w:rsid w:val="00CF5F9A"/>
    <w:rsid w:val="00CF7D4B"/>
    <w:rsid w:val="00D00FF7"/>
    <w:rsid w:val="00D22526"/>
    <w:rsid w:val="00D364BA"/>
    <w:rsid w:val="00D367CD"/>
    <w:rsid w:val="00D60613"/>
    <w:rsid w:val="00D6174B"/>
    <w:rsid w:val="00D65BAD"/>
    <w:rsid w:val="00D71754"/>
    <w:rsid w:val="00D7771A"/>
    <w:rsid w:val="00D77E9E"/>
    <w:rsid w:val="00D90C95"/>
    <w:rsid w:val="00DA67C4"/>
    <w:rsid w:val="00DC2FB5"/>
    <w:rsid w:val="00DC3A39"/>
    <w:rsid w:val="00DC512A"/>
    <w:rsid w:val="00DD1651"/>
    <w:rsid w:val="00DD65F1"/>
    <w:rsid w:val="00DE340D"/>
    <w:rsid w:val="00DE79CC"/>
    <w:rsid w:val="00DF0389"/>
    <w:rsid w:val="00DF2C35"/>
    <w:rsid w:val="00E107E6"/>
    <w:rsid w:val="00E135C5"/>
    <w:rsid w:val="00E15EE3"/>
    <w:rsid w:val="00E27D3C"/>
    <w:rsid w:val="00E27D81"/>
    <w:rsid w:val="00E31772"/>
    <w:rsid w:val="00E31C2A"/>
    <w:rsid w:val="00E70FE2"/>
    <w:rsid w:val="00E8357C"/>
    <w:rsid w:val="00E95BC0"/>
    <w:rsid w:val="00EA74E4"/>
    <w:rsid w:val="00EA7EC6"/>
    <w:rsid w:val="00EB6905"/>
    <w:rsid w:val="00EB78D0"/>
    <w:rsid w:val="00EC2803"/>
    <w:rsid w:val="00ED0976"/>
    <w:rsid w:val="00ED1E43"/>
    <w:rsid w:val="00ED368A"/>
    <w:rsid w:val="00F2112B"/>
    <w:rsid w:val="00F31347"/>
    <w:rsid w:val="00F40850"/>
    <w:rsid w:val="00F42F0D"/>
    <w:rsid w:val="00F57BD3"/>
    <w:rsid w:val="00F61C9D"/>
    <w:rsid w:val="00F875C5"/>
    <w:rsid w:val="00FA4BA8"/>
    <w:rsid w:val="00FA6D92"/>
    <w:rsid w:val="00FC3B71"/>
    <w:rsid w:val="00FD549E"/>
    <w:rsid w:val="00FD6115"/>
    <w:rsid w:val="00FE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97"/>
  </w:style>
  <w:style w:type="paragraph" w:styleId="1">
    <w:name w:val="heading 1"/>
    <w:basedOn w:val="a"/>
    <w:next w:val="a"/>
    <w:link w:val="10"/>
    <w:uiPriority w:val="9"/>
    <w:qFormat/>
    <w:rsid w:val="00015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CF5F9A"/>
    <w:pPr>
      <w:numPr>
        <w:ilvl w:val="3"/>
        <w:numId w:val="1"/>
      </w:numPr>
      <w:suppressAutoHyphens/>
      <w:spacing w:before="280" w:after="280" w:line="100" w:lineRule="atLeast"/>
      <w:outlineLvl w:val="3"/>
    </w:pPr>
    <w:rPr>
      <w:rFonts w:ascii="Times New Roman" w:eastAsia="Times New Roman" w:hAnsi="Times New Roman" w:cs="Times New Roman"/>
      <w:b/>
      <w:bCs/>
      <w:i/>
      <w:iCs/>
      <w:color w:val="00000A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F5F9A"/>
    <w:rPr>
      <w:rFonts w:ascii="Times New Roman" w:eastAsia="Times New Roman" w:hAnsi="Times New Roman" w:cs="Times New Roman"/>
      <w:b/>
      <w:bCs/>
      <w:i/>
      <w:iCs/>
      <w:color w:val="00000A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F5F9A"/>
  </w:style>
  <w:style w:type="character" w:customStyle="1" w:styleId="12">
    <w:name w:val="Основной шрифт абзаца1"/>
    <w:rsid w:val="00CF5F9A"/>
  </w:style>
  <w:style w:type="character" w:customStyle="1" w:styleId="a4">
    <w:name w:val="Основной текст Знак"/>
    <w:basedOn w:val="12"/>
    <w:rsid w:val="00CF5F9A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12"/>
    <w:rsid w:val="00CF5F9A"/>
  </w:style>
  <w:style w:type="character" w:styleId="a5">
    <w:name w:val="Strong"/>
    <w:basedOn w:val="12"/>
    <w:qFormat/>
    <w:rsid w:val="00CF5F9A"/>
    <w:rPr>
      <w:b/>
      <w:bCs/>
    </w:rPr>
  </w:style>
  <w:style w:type="character" w:customStyle="1" w:styleId="a6">
    <w:name w:val="Верхний колонтитул Знак"/>
    <w:basedOn w:val="12"/>
    <w:rsid w:val="00CF5F9A"/>
  </w:style>
  <w:style w:type="character" w:customStyle="1" w:styleId="a7">
    <w:name w:val="Нижний колонтитул Знак"/>
    <w:basedOn w:val="12"/>
    <w:rsid w:val="00CF5F9A"/>
  </w:style>
  <w:style w:type="character" w:customStyle="1" w:styleId="a8">
    <w:name w:val="Текст выноски Знак"/>
    <w:basedOn w:val="12"/>
    <w:rsid w:val="00CF5F9A"/>
    <w:rPr>
      <w:rFonts w:ascii="Tahoma" w:hAnsi="Tahoma" w:cs="Tahoma"/>
      <w:sz w:val="16"/>
      <w:szCs w:val="16"/>
    </w:rPr>
  </w:style>
  <w:style w:type="character" w:styleId="a9">
    <w:name w:val="Hyperlink"/>
    <w:basedOn w:val="12"/>
    <w:rsid w:val="00CF5F9A"/>
    <w:rPr>
      <w:color w:val="0000FF"/>
      <w:u w:val="single"/>
      <w:lang w:val="ru-RU" w:eastAsia="ru-RU" w:bidi="ru-RU"/>
    </w:rPr>
  </w:style>
  <w:style w:type="character" w:customStyle="1" w:styleId="c1">
    <w:name w:val="c1"/>
    <w:basedOn w:val="12"/>
    <w:rsid w:val="00CF5F9A"/>
  </w:style>
  <w:style w:type="character" w:customStyle="1" w:styleId="ListLabel1">
    <w:name w:val="ListLabel 1"/>
    <w:rsid w:val="00CF5F9A"/>
    <w:rPr>
      <w:rFonts w:cs="Courier New"/>
    </w:rPr>
  </w:style>
  <w:style w:type="character" w:customStyle="1" w:styleId="ListLabel2">
    <w:name w:val="ListLabel 2"/>
    <w:rsid w:val="00CF5F9A"/>
    <w:rPr>
      <w:sz w:val="20"/>
    </w:rPr>
  </w:style>
  <w:style w:type="character" w:customStyle="1" w:styleId="ListLabel3">
    <w:name w:val="ListLabel 3"/>
    <w:rsid w:val="00CF5F9A"/>
    <w:rPr>
      <w:rFonts w:eastAsia="Times New Roman" w:cs="Times New Roman"/>
    </w:rPr>
  </w:style>
  <w:style w:type="character" w:customStyle="1" w:styleId="ListLabel4">
    <w:name w:val="ListLabel 4"/>
    <w:rsid w:val="00CF5F9A"/>
    <w:rPr>
      <w:rFonts w:eastAsia="Calibri" w:cs="Times New Roman"/>
    </w:rPr>
  </w:style>
  <w:style w:type="character" w:customStyle="1" w:styleId="ListLabel5">
    <w:name w:val="ListLabel 5"/>
    <w:rsid w:val="00CF5F9A"/>
    <w:rPr>
      <w:rFonts w:eastAsia="Times New Roman" w:cs="Times New Roman"/>
      <w:color w:val="00000A"/>
      <w:sz w:val="28"/>
    </w:rPr>
  </w:style>
  <w:style w:type="character" w:customStyle="1" w:styleId="ListLabel6">
    <w:name w:val="ListLabel 6"/>
    <w:rsid w:val="00CF5F9A"/>
    <w:rPr>
      <w:color w:val="00000A"/>
    </w:rPr>
  </w:style>
  <w:style w:type="character" w:customStyle="1" w:styleId="ListLabel7">
    <w:name w:val="ListLabel 7"/>
    <w:rsid w:val="00CF5F9A"/>
    <w:rPr>
      <w:rFonts w:cs="Times New Roman"/>
      <w:color w:val="00000A"/>
      <w:sz w:val="28"/>
      <w:szCs w:val="28"/>
    </w:rPr>
  </w:style>
  <w:style w:type="character" w:customStyle="1" w:styleId="ListLabel8">
    <w:name w:val="ListLabel 8"/>
    <w:rsid w:val="00CF5F9A"/>
    <w:rPr>
      <w:rFonts w:cs="Symbol"/>
    </w:rPr>
  </w:style>
  <w:style w:type="character" w:customStyle="1" w:styleId="ListLabel9">
    <w:name w:val="ListLabel 9"/>
    <w:rsid w:val="00CF5F9A"/>
    <w:rPr>
      <w:rFonts w:cs="Courier New"/>
    </w:rPr>
  </w:style>
  <w:style w:type="character" w:customStyle="1" w:styleId="ListLabel10">
    <w:name w:val="ListLabel 10"/>
    <w:rsid w:val="00CF5F9A"/>
    <w:rPr>
      <w:rFonts w:cs="Wingdings"/>
    </w:rPr>
  </w:style>
  <w:style w:type="character" w:customStyle="1" w:styleId="ListLabel11">
    <w:name w:val="ListLabel 11"/>
    <w:rsid w:val="00CF5F9A"/>
    <w:rPr>
      <w:sz w:val="28"/>
      <w:szCs w:val="28"/>
    </w:rPr>
  </w:style>
  <w:style w:type="paragraph" w:customStyle="1" w:styleId="13">
    <w:name w:val="Заголовок1"/>
    <w:basedOn w:val="a"/>
    <w:next w:val="a0"/>
    <w:rsid w:val="00CF5F9A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ar-SA"/>
    </w:rPr>
  </w:style>
  <w:style w:type="paragraph" w:styleId="a0">
    <w:name w:val="Body Text"/>
    <w:basedOn w:val="a"/>
    <w:link w:val="14"/>
    <w:rsid w:val="00CF5F9A"/>
    <w:pPr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14">
    <w:name w:val="Основной текст Знак1"/>
    <w:basedOn w:val="a1"/>
    <w:link w:val="a0"/>
    <w:rsid w:val="00CF5F9A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styleId="aa">
    <w:name w:val="List"/>
    <w:basedOn w:val="a0"/>
    <w:rsid w:val="00CF5F9A"/>
    <w:rPr>
      <w:rFonts w:cs="Mangal"/>
    </w:rPr>
  </w:style>
  <w:style w:type="paragraph" w:customStyle="1" w:styleId="15">
    <w:name w:val="Название1"/>
    <w:basedOn w:val="a"/>
    <w:rsid w:val="00CF5F9A"/>
    <w:pPr>
      <w:suppressLineNumbers/>
      <w:suppressAutoHyphens/>
      <w:spacing w:before="120" w:after="120"/>
    </w:pPr>
    <w:rPr>
      <w:rFonts w:ascii="Calibri" w:eastAsia="font294" w:hAnsi="Calibri" w:cs="Mangal"/>
      <w:i/>
      <w:iCs/>
      <w:color w:val="00000A"/>
      <w:sz w:val="24"/>
      <w:szCs w:val="24"/>
      <w:lang w:eastAsia="ar-SA"/>
    </w:rPr>
  </w:style>
  <w:style w:type="paragraph" w:customStyle="1" w:styleId="16">
    <w:name w:val="Указатель1"/>
    <w:basedOn w:val="a"/>
    <w:rsid w:val="00CF5F9A"/>
    <w:pPr>
      <w:suppressLineNumbers/>
      <w:suppressAutoHyphens/>
    </w:pPr>
    <w:rPr>
      <w:rFonts w:ascii="Calibri" w:eastAsia="font294" w:hAnsi="Calibri" w:cs="Mangal"/>
      <w:color w:val="00000A"/>
      <w:lang w:eastAsia="ar-SA"/>
    </w:rPr>
  </w:style>
  <w:style w:type="paragraph" w:customStyle="1" w:styleId="17">
    <w:name w:val="Обычный (веб)1"/>
    <w:basedOn w:val="a"/>
    <w:rsid w:val="00CF5F9A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18">
    <w:name w:val="Абзац списка1"/>
    <w:basedOn w:val="a"/>
    <w:rsid w:val="00CF5F9A"/>
    <w:pPr>
      <w:suppressAutoHyphens/>
      <w:ind w:left="720"/>
    </w:pPr>
    <w:rPr>
      <w:rFonts w:ascii="Calibri" w:eastAsia="font294" w:hAnsi="Calibri" w:cs="font294"/>
      <w:color w:val="00000A"/>
      <w:lang w:eastAsia="ar-SA"/>
    </w:rPr>
  </w:style>
  <w:style w:type="paragraph" w:customStyle="1" w:styleId="19">
    <w:name w:val="Без интервала1"/>
    <w:rsid w:val="00CF5F9A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styleId="ab">
    <w:name w:val="header"/>
    <w:basedOn w:val="a"/>
    <w:link w:val="1a"/>
    <w:rsid w:val="00CF5F9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font294" w:hAnsi="Calibri" w:cs="font294"/>
      <w:color w:val="00000A"/>
      <w:lang w:eastAsia="ar-SA"/>
    </w:rPr>
  </w:style>
  <w:style w:type="character" w:customStyle="1" w:styleId="1a">
    <w:name w:val="Верхний колонтитул Знак1"/>
    <w:basedOn w:val="a1"/>
    <w:link w:val="ab"/>
    <w:rsid w:val="00CF5F9A"/>
    <w:rPr>
      <w:rFonts w:ascii="Calibri" w:eastAsia="font294" w:hAnsi="Calibri" w:cs="font294"/>
      <w:color w:val="00000A"/>
      <w:lang w:eastAsia="ar-SA"/>
    </w:rPr>
  </w:style>
  <w:style w:type="paragraph" w:styleId="ac">
    <w:name w:val="footer"/>
    <w:basedOn w:val="a"/>
    <w:link w:val="1b"/>
    <w:rsid w:val="00CF5F9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font294" w:hAnsi="Calibri" w:cs="font294"/>
      <w:color w:val="00000A"/>
      <w:lang w:eastAsia="ar-SA"/>
    </w:rPr>
  </w:style>
  <w:style w:type="character" w:customStyle="1" w:styleId="1b">
    <w:name w:val="Нижний колонтитул Знак1"/>
    <w:basedOn w:val="a1"/>
    <w:link w:val="ac"/>
    <w:rsid w:val="00CF5F9A"/>
    <w:rPr>
      <w:rFonts w:ascii="Calibri" w:eastAsia="font294" w:hAnsi="Calibri" w:cs="font294"/>
      <w:color w:val="00000A"/>
      <w:lang w:eastAsia="ar-SA"/>
    </w:rPr>
  </w:style>
  <w:style w:type="paragraph" w:customStyle="1" w:styleId="1c">
    <w:name w:val="Текст выноски1"/>
    <w:basedOn w:val="a"/>
    <w:rsid w:val="00CF5F9A"/>
    <w:pPr>
      <w:suppressAutoHyphens/>
      <w:spacing w:after="0" w:line="100" w:lineRule="atLeast"/>
    </w:pPr>
    <w:rPr>
      <w:rFonts w:ascii="Tahoma" w:eastAsia="font294" w:hAnsi="Tahoma" w:cs="Tahoma"/>
      <w:color w:val="00000A"/>
      <w:sz w:val="16"/>
      <w:szCs w:val="16"/>
      <w:lang w:eastAsia="ar-SA"/>
    </w:rPr>
  </w:style>
  <w:style w:type="paragraph" w:customStyle="1" w:styleId="Iauiue">
    <w:name w:val="Iau?iue"/>
    <w:rsid w:val="00CF5F9A"/>
    <w:pPr>
      <w:suppressAutoHyphens/>
      <w:spacing w:after="0" w:line="100" w:lineRule="atLeast"/>
    </w:pPr>
    <w:rPr>
      <w:rFonts w:ascii="Arial" w:eastAsia="Times New Roman" w:hAnsi="Arial" w:cs="Times New Roman"/>
      <w:b/>
      <w:color w:val="00000A"/>
      <w:sz w:val="24"/>
      <w:szCs w:val="20"/>
      <w:lang w:eastAsia="ar-SA"/>
    </w:rPr>
  </w:style>
  <w:style w:type="paragraph" w:customStyle="1" w:styleId="s3">
    <w:name w:val="s_3"/>
    <w:basedOn w:val="a"/>
    <w:rsid w:val="00CF5F9A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52">
    <w:name w:val="s_52"/>
    <w:basedOn w:val="a"/>
    <w:rsid w:val="00CF5F9A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2">
    <w:name w:val="Без интервала2"/>
    <w:rsid w:val="00CF5F9A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Default">
    <w:name w:val="Default"/>
    <w:rsid w:val="00CF5F9A"/>
    <w:pPr>
      <w:suppressAutoHyphens/>
      <w:spacing w:after="0" w:line="100" w:lineRule="atLeast"/>
    </w:pPr>
    <w:rPr>
      <w:rFonts w:ascii="Times New Roman" w:eastAsia="font294" w:hAnsi="Times New Roman" w:cs="Times New Roman"/>
      <w:color w:val="000000"/>
      <w:sz w:val="24"/>
      <w:szCs w:val="24"/>
      <w:lang w:eastAsia="ar-SA"/>
    </w:rPr>
  </w:style>
  <w:style w:type="paragraph" w:styleId="ad">
    <w:name w:val="Balloon Text"/>
    <w:basedOn w:val="a"/>
    <w:link w:val="1d"/>
    <w:uiPriority w:val="99"/>
    <w:semiHidden/>
    <w:unhideWhenUsed/>
    <w:rsid w:val="0039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d"/>
    <w:uiPriority w:val="99"/>
    <w:semiHidden/>
    <w:rsid w:val="00390819"/>
    <w:rPr>
      <w:rFonts w:ascii="Tahoma" w:hAnsi="Tahoma" w:cs="Tahoma"/>
      <w:sz w:val="16"/>
      <w:szCs w:val="16"/>
    </w:rPr>
  </w:style>
  <w:style w:type="table" w:styleId="ae">
    <w:name w:val="Light List"/>
    <w:basedOn w:val="a2"/>
    <w:uiPriority w:val="61"/>
    <w:rsid w:val="00DC2F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">
    <w:name w:val="List Paragraph"/>
    <w:basedOn w:val="a"/>
    <w:uiPriority w:val="34"/>
    <w:qFormat/>
    <w:rsid w:val="00DC2FB5"/>
    <w:pPr>
      <w:ind w:left="720"/>
      <w:contextualSpacing/>
    </w:pPr>
  </w:style>
  <w:style w:type="table" w:styleId="af0">
    <w:name w:val="Table Grid"/>
    <w:basedOn w:val="a2"/>
    <w:uiPriority w:val="59"/>
    <w:rsid w:val="00D0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5D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  <w:rsid w:val="005D2C54"/>
  </w:style>
  <w:style w:type="character" w:customStyle="1" w:styleId="c34">
    <w:name w:val="c34"/>
    <w:basedOn w:val="a1"/>
    <w:rsid w:val="005D2C54"/>
  </w:style>
  <w:style w:type="character" w:customStyle="1" w:styleId="c14">
    <w:name w:val="c14"/>
    <w:basedOn w:val="a1"/>
    <w:rsid w:val="005D2C54"/>
  </w:style>
  <w:style w:type="character" w:styleId="af1">
    <w:name w:val="Emphasis"/>
    <w:qFormat/>
    <w:rsid w:val="00DD1651"/>
    <w:rPr>
      <w:i/>
      <w:iCs/>
    </w:rPr>
  </w:style>
  <w:style w:type="paragraph" w:styleId="1e">
    <w:name w:val="toc 1"/>
    <w:basedOn w:val="a"/>
    <w:next w:val="a"/>
    <w:uiPriority w:val="39"/>
    <w:unhideWhenUsed/>
    <w:rsid w:val="00015B8C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015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uiPriority w:val="39"/>
    <w:unhideWhenUsed/>
    <w:qFormat/>
    <w:rsid w:val="00015B8C"/>
    <w:pPr>
      <w:spacing w:after="160" w:line="259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01">
    <w:name w:val="fontstyle01"/>
    <w:rsid w:val="00015B8C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character" w:customStyle="1" w:styleId="20">
    <w:name w:val="Основной текст (2)_"/>
    <w:basedOn w:val="a1"/>
    <w:link w:val="21"/>
    <w:rsid w:val="00F211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112B"/>
    <w:pPr>
      <w:widowControl w:val="0"/>
      <w:shd w:val="clear" w:color="auto" w:fill="FFFFFF"/>
      <w:spacing w:before="360" w:after="0" w:line="317" w:lineRule="exact"/>
      <w:ind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88;&#1076;&#1096;.&#1088;&#1092;/" TargetMode="External"/><Relationship Id="rId18" Type="http://schemas.openxmlformats.org/officeDocument/2006/relationships/hyperlink" Target="https://www.ruor.org/school-of-safety/" TargetMode="External"/><Relationship Id="rId26" Type="http://schemas.openxmlformats.org/officeDocument/2006/relationships/hyperlink" Target="https://&#1074;&#1086;&#1083;&#1086;&#1085;&#1090;&#1077;&#1088;&#1099;-&#1084;&#1077;&#1076;&#1080;&#1082;&#1080;.&#1088;&#1092;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obrovoln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hj-zakony/y2r.htm" TargetMode="External"/><Relationship Id="rId17" Type="http://schemas.openxmlformats.org/officeDocument/2006/relationships/hyperlink" Target="https://&#1074;&#1086;&#1083;&#1086;&#1085;&#1090;&#1077;&#1088;&#1099;&#1087;&#1086;&#1073;&#1077;&#1076;&#1099;.&#1088;&#1092;/" TargetMode="External"/><Relationship Id="rId25" Type="http://schemas.openxmlformats.org/officeDocument/2006/relationships/hyperlink" Target="https://dob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74;&#1086;&#1083;&#1086;&#1085;&#1090;&#1077;&#1088;&#1099;-&#1084;&#1077;&#1076;&#1080;&#1082;&#1080;.&#1088;&#1092;/" TargetMode="External"/><Relationship Id="rId20" Type="http://schemas.openxmlformats.org/officeDocument/2006/relationships/hyperlink" Target="http://dobrostarspb.jimdo.com/" TargetMode="External"/><Relationship Id="rId29" Type="http://schemas.openxmlformats.org/officeDocument/2006/relationships/hyperlink" Target="https://mil.ru/youtharmy/info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.ru/hotlaw/federal/238698/" TargetMode="External"/><Relationship Id="rId24" Type="http://schemas.openxmlformats.org/officeDocument/2006/relationships/hyperlink" Target="http://&#1088;&#1086;&#1089;&#1087;&#1072;&#1090;&#1088;&#1080;&#1086;&#1090;&#1094;&#1077;&#1085;&#1090;&#1088;.&#1088;&#1092;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bro.ru/" TargetMode="External"/><Relationship Id="rId23" Type="http://schemas.openxmlformats.org/officeDocument/2006/relationships/hyperlink" Target="https://&#1088;&#1076;&#1096;.&#1088;&#1092;/" TargetMode="External"/><Relationship Id="rId28" Type="http://schemas.openxmlformats.org/officeDocument/2006/relationships/hyperlink" Target="https://www.ruor.org/school-of-safety/" TargetMode="External"/><Relationship Id="rId10" Type="http://schemas.openxmlformats.org/officeDocument/2006/relationships/hyperlink" Target="http://www.garant.ru/hotlaw/federal/238698/" TargetMode="External"/><Relationship Id="rId19" Type="http://schemas.openxmlformats.org/officeDocument/2006/relationships/hyperlink" Target="https://mil.ru/youtharmy/info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0AB12F197CF254492C30B30118F028D20438941EB92A7FFCA3C7106E5A8D6452B7AF15D9BF006AO1w2H" TargetMode="External"/><Relationship Id="rId14" Type="http://schemas.openxmlformats.org/officeDocument/2006/relationships/hyperlink" Target="http://&#1088;&#1086;&#1089;&#1087;&#1072;&#1090;&#1088;&#1080;&#1086;&#1090;&#1094;&#1077;&#1085;&#1090;&#1088;.&#1088;&#1092;/" TargetMode="External"/><Relationship Id="rId22" Type="http://schemas.openxmlformats.org/officeDocument/2006/relationships/hyperlink" Target="http://www.isovet.ru/" TargetMode="External"/><Relationship Id="rId27" Type="http://schemas.openxmlformats.org/officeDocument/2006/relationships/hyperlink" Target="https://&#1074;&#1086;&#1083;&#1086;&#1085;&#1090;&#1077;&#1088;&#1099;&#1087;&#1086;&#1073;&#1077;&#1076;&#1099;.&#1088;&#1092;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19</Pages>
  <Words>6184</Words>
  <Characters>35253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79</cp:revision>
  <cp:lastPrinted>2022-09-23T12:20:00Z</cp:lastPrinted>
  <dcterms:created xsi:type="dcterms:W3CDTF">2017-05-16T09:25:00Z</dcterms:created>
  <dcterms:modified xsi:type="dcterms:W3CDTF">2023-09-13T14:45:00Z</dcterms:modified>
</cp:coreProperties>
</file>