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учебного предмета </w:t>
      </w:r>
    </w:p>
    <w:p w:rsidR="007D7E25" w:rsidRPr="007D7E25" w:rsidRDefault="007D7E25" w:rsidP="007D7E25">
      <w:pPr>
        <w:spacing w:after="0" w:line="240" w:lineRule="auto"/>
        <w:jc w:val="center"/>
        <w:rPr>
          <w:rFonts w:ascii="Times New Roman" w:eastAsia="Times New Roman" w:hAnsi="Times New Roman" w:cs="Times New Roman"/>
          <w:b/>
          <w:bCs/>
          <w:kern w:val="0"/>
          <w:sz w:val="24"/>
          <w:szCs w:val="24"/>
          <w:lang w:eastAsia="ru-RU"/>
          <w14:ligatures w14:val="none"/>
        </w:rPr>
      </w:pPr>
      <w:r w:rsidRPr="007D7E25">
        <w:rPr>
          <w:rFonts w:ascii="Times New Roman" w:eastAsia="Times New Roman" w:hAnsi="Times New Roman" w:cs="Times New Roman"/>
          <w:b/>
          <w:bCs/>
          <w:kern w:val="0"/>
          <w:sz w:val="24"/>
          <w:szCs w:val="24"/>
          <w:lang w:eastAsia="ru-RU"/>
          <w14:ligatures w14:val="none"/>
        </w:rPr>
        <w:t>«Химия.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7D7E25">
        <w:rPr>
          <w:rFonts w:ascii="Times New Roman" w:eastAsia="Times New Roman" w:hAnsi="Times New Roman" w:cs="Times New Roman"/>
          <w:color w:val="000000"/>
          <w:kern w:val="0"/>
          <w:sz w:val="28"/>
          <w:lang w:eastAsia="ru-RU"/>
          <w14:ligatures w14:val="none"/>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D7E25">
        <w:rPr>
          <w:rFonts w:ascii="Times New Roman" w:eastAsia="Times New Roman" w:hAnsi="Times New Roman" w:cs="Times New Roman"/>
          <w:color w:val="000000"/>
          <w:kern w:val="0"/>
          <w:sz w:val="28"/>
          <w:lang w:eastAsia="ru-RU"/>
          <w14:ligatures w14:val="none"/>
        </w:rPr>
        <w:t xml:space="preserve"> развития воспитания в Российской Федерации на период до 2025 года» (Распоряжение Правительства РФ от 29.05. 2015 № 996 - р.)</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Основу подходов к разработке программы по химии, к определению общей стратегии обучения, воспитания и </w:t>
      </w:r>
      <w:proofErr w:type="gramStart"/>
      <w:r w:rsidRPr="007D7E25">
        <w:rPr>
          <w:rFonts w:ascii="Times New Roman" w:eastAsia="Times New Roman" w:hAnsi="Times New Roman" w:cs="Times New Roman"/>
          <w:color w:val="000000"/>
          <w:kern w:val="0"/>
          <w:sz w:val="28"/>
          <w:lang w:eastAsia="ru-RU"/>
          <w14:ligatures w14:val="none"/>
        </w:rPr>
        <w:t>развития</w:t>
      </w:r>
      <w:proofErr w:type="gramEnd"/>
      <w:r w:rsidRPr="007D7E25">
        <w:rPr>
          <w:rFonts w:ascii="Times New Roman" w:eastAsia="Times New Roman" w:hAnsi="Times New Roman" w:cs="Times New Roman"/>
          <w:color w:val="000000"/>
          <w:kern w:val="0"/>
          <w:sz w:val="28"/>
          <w:lang w:eastAsia="ru-RU"/>
          <w14:ligatures w14:val="none"/>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В соответствии с данными положениями программа по химии (базовый уровень) на уровне среднего общего образования: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устанавливает обязательное (</w:t>
      </w:r>
      <w:proofErr w:type="gramStart"/>
      <w:r w:rsidRPr="007D7E25">
        <w:rPr>
          <w:rFonts w:ascii="Times New Roman" w:eastAsia="Times New Roman" w:hAnsi="Times New Roman" w:cs="Times New Roman"/>
          <w:color w:val="000000"/>
          <w:kern w:val="0"/>
          <w:sz w:val="28"/>
          <w:lang w:eastAsia="ru-RU"/>
          <w14:ligatures w14:val="none"/>
        </w:rPr>
        <w:t xml:space="preserve">инвариантное) </w:t>
      </w:r>
      <w:proofErr w:type="gramEnd"/>
      <w:r w:rsidRPr="007D7E25">
        <w:rPr>
          <w:rFonts w:ascii="Times New Roman" w:eastAsia="Times New Roman" w:hAnsi="Times New Roman" w:cs="Times New Roman"/>
          <w:color w:val="000000"/>
          <w:kern w:val="0"/>
          <w:sz w:val="28"/>
          <w:lang w:eastAsia="ru-RU"/>
          <w14:ligatures w14:val="none"/>
        </w:rPr>
        <w:t>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0" w:name="_GoBack"/>
      <w:bookmarkEnd w:id="0"/>
      <w:r w:rsidRPr="007D7E25">
        <w:rPr>
          <w:rFonts w:ascii="Times New Roman" w:eastAsia="Times New Roman" w:hAnsi="Times New Roman" w:cs="Times New Roman"/>
          <w:color w:val="000000"/>
          <w:kern w:val="0"/>
          <w:sz w:val="28"/>
          <w:lang w:eastAsia="ru-RU"/>
          <w14:ligatures w14:val="none"/>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w:t>
      </w:r>
      <w:proofErr w:type="spellStart"/>
      <w:r w:rsidRPr="007D7E25">
        <w:rPr>
          <w:rFonts w:ascii="Times New Roman" w:eastAsia="Times New Roman" w:hAnsi="Times New Roman" w:cs="Times New Roman"/>
          <w:color w:val="000000"/>
          <w:kern w:val="0"/>
          <w:sz w:val="28"/>
          <w:lang w:eastAsia="ru-RU"/>
          <w14:ligatures w14:val="none"/>
        </w:rPr>
        <w:t>межпредметных</w:t>
      </w:r>
      <w:proofErr w:type="spellEnd"/>
      <w:r w:rsidRPr="007D7E25">
        <w:rPr>
          <w:rFonts w:ascii="Times New Roman" w:eastAsia="Times New Roman" w:hAnsi="Times New Roman" w:cs="Times New Roman"/>
          <w:color w:val="000000"/>
          <w:kern w:val="0"/>
          <w:sz w:val="28"/>
          <w:lang w:eastAsia="ru-RU"/>
          <w14:ligatures w14:val="none"/>
        </w:rPr>
        <w:t xml:space="preserve"> и </w:t>
      </w:r>
      <w:proofErr w:type="spellStart"/>
      <w:r w:rsidRPr="007D7E25">
        <w:rPr>
          <w:rFonts w:ascii="Times New Roman" w:eastAsia="Times New Roman" w:hAnsi="Times New Roman" w:cs="Times New Roman"/>
          <w:color w:val="000000"/>
          <w:kern w:val="0"/>
          <w:sz w:val="28"/>
          <w:lang w:eastAsia="ru-RU"/>
          <w14:ligatures w14:val="none"/>
        </w:rPr>
        <w:t>внутрипредметных</w:t>
      </w:r>
      <w:proofErr w:type="spellEnd"/>
      <w:r w:rsidRPr="007D7E25">
        <w:rPr>
          <w:rFonts w:ascii="Times New Roman" w:eastAsia="Times New Roman" w:hAnsi="Times New Roman" w:cs="Times New Roman"/>
          <w:color w:val="000000"/>
          <w:kern w:val="0"/>
          <w:sz w:val="28"/>
          <w:lang w:eastAsia="ru-RU"/>
          <w14:ligatures w14:val="none"/>
        </w:rPr>
        <w:t xml:space="preserve"> связей, логики учебного процесса, возрастных особенностей обучающихся 10–11 классов;</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sidRPr="007D7E25">
        <w:rPr>
          <w:rFonts w:ascii="Times New Roman" w:eastAsia="Times New Roman" w:hAnsi="Times New Roman" w:cs="Times New Roman"/>
          <w:color w:val="000000"/>
          <w:kern w:val="0"/>
          <w:sz w:val="28"/>
          <w:lang w:eastAsia="ru-RU"/>
          <w14:ligatures w14:val="none"/>
        </w:rPr>
        <w:t>метапредметных</w:t>
      </w:r>
      <w:proofErr w:type="spellEnd"/>
      <w:r w:rsidRPr="007D7E25">
        <w:rPr>
          <w:rFonts w:ascii="Times New Roman" w:eastAsia="Times New Roman" w:hAnsi="Times New Roman" w:cs="Times New Roman"/>
          <w:color w:val="000000"/>
          <w:kern w:val="0"/>
          <w:sz w:val="28"/>
          <w:lang w:eastAsia="ru-RU"/>
          <w14:ligatures w14:val="none"/>
        </w:rPr>
        <w:t xml:space="preserve">, предметных), основных видов учебно-познавательной деятельности обучающегося по освоению содержания предмета. </w:t>
      </w:r>
      <w:proofErr w:type="gramStart"/>
      <w:r w:rsidRPr="007D7E25">
        <w:rPr>
          <w:rFonts w:ascii="Times New Roman" w:eastAsia="Times New Roman" w:hAnsi="Times New Roman" w:cs="Times New Roman"/>
          <w:color w:val="000000"/>
          <w:kern w:val="0"/>
          <w:sz w:val="28"/>
          <w:lang w:eastAsia="ru-RU"/>
          <w14:ligatures w14:val="none"/>
        </w:rPr>
        <w:t>По всем названным  позициям  в   программе   по   химии   соблюдена   преемственность   с федеральной рабочей программой основного общего образования по  химии</w:t>
      </w:r>
      <w:proofErr w:type="gramEnd"/>
      <w:r w:rsidRPr="007D7E25">
        <w:rPr>
          <w:rFonts w:ascii="Times New Roman" w:eastAsia="Times New Roman" w:hAnsi="Times New Roman" w:cs="Times New Roman"/>
          <w:color w:val="000000"/>
          <w:kern w:val="0"/>
          <w:sz w:val="28"/>
          <w:lang w:eastAsia="ru-RU"/>
          <w14:ligatures w14:val="none"/>
        </w:rPr>
        <w:t xml:space="preserve"> (для 8–9 классов образовательных организаций, базовый уровень).</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w:t>
      </w:r>
      <w:r w:rsidRPr="007D7E25">
        <w:rPr>
          <w:rFonts w:ascii="Times New Roman" w:eastAsia="Times New Roman" w:hAnsi="Times New Roman" w:cs="Times New Roman"/>
          <w:color w:val="000000"/>
          <w:kern w:val="0"/>
          <w:sz w:val="28"/>
          <w:lang w:eastAsia="ru-RU"/>
          <w14:ligatures w14:val="none"/>
        </w:rPr>
        <w:lastRenderedPageBreak/>
        <w:t xml:space="preserve">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D7E25">
        <w:rPr>
          <w:rFonts w:ascii="Times New Roman" w:eastAsia="Times New Roman" w:hAnsi="Times New Roman" w:cs="Times New Roman"/>
          <w:color w:val="000000"/>
          <w:kern w:val="0"/>
          <w:sz w:val="28"/>
          <w:lang w:eastAsia="ru-RU"/>
          <w14:ligatures w14:val="none"/>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roofErr w:type="gramEnd"/>
      <w:r w:rsidRPr="007D7E25">
        <w:rPr>
          <w:rFonts w:ascii="Times New Roman" w:eastAsia="Times New Roman" w:hAnsi="Times New Roman" w:cs="Times New Roman"/>
          <w:color w:val="000000"/>
          <w:kern w:val="0"/>
          <w:sz w:val="28"/>
          <w:lang w:eastAsia="ru-RU"/>
          <w14:ligatures w14:val="none"/>
        </w:rPr>
        <w:t xml:space="preserve"> Так, например, при формировании содержания предмета «Химия» учтены следующие положения о специфике и значении науки химии.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7D7E25" w:rsidRPr="007D7E25">
          <w:headerReference w:type="default" r:id="rId8"/>
          <w:footerReference w:type="default" r:id="rId9"/>
          <w:pgSz w:w="11910" w:h="16850"/>
          <w:pgMar w:top="1140" w:right="740" w:bottom="940" w:left="1020" w:header="710" w:footer="755" w:gutter="0"/>
          <w:cols w:space="720"/>
        </w:sectPr>
      </w:pP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7D7E25">
        <w:rPr>
          <w:rFonts w:ascii="Times New Roman" w:eastAsia="Times New Roman" w:hAnsi="Times New Roman" w:cs="Times New Roman"/>
          <w:color w:val="000000"/>
          <w:kern w:val="0"/>
          <w:sz w:val="28"/>
          <w:lang w:eastAsia="ru-RU"/>
          <w14:ligatures w14:val="none"/>
        </w:rPr>
        <w:lastRenderedPageBreak/>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D7E25">
        <w:rPr>
          <w:rFonts w:ascii="Times New Roman" w:eastAsia="Times New Roman" w:hAnsi="Times New Roman" w:cs="Times New Roman"/>
          <w:color w:val="000000"/>
          <w:kern w:val="0"/>
          <w:sz w:val="28"/>
          <w:lang w:eastAsia="ru-RU"/>
          <w14:ligatures w14:val="none"/>
        </w:rPr>
        <w:t>содержания</w:t>
      </w:r>
      <w:proofErr w:type="gramEnd"/>
      <w:r w:rsidRPr="007D7E25">
        <w:rPr>
          <w:rFonts w:ascii="Times New Roman" w:eastAsia="Times New Roman" w:hAnsi="Times New Roman" w:cs="Times New Roman"/>
          <w:color w:val="000000"/>
          <w:kern w:val="0"/>
          <w:sz w:val="28"/>
          <w:lang w:eastAsia="ru-RU"/>
          <w14:ligatures w14:val="none"/>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D7E25">
        <w:rPr>
          <w:rFonts w:ascii="Times New Roman" w:eastAsia="Times New Roman" w:hAnsi="Times New Roman" w:cs="Times New Roman"/>
          <w:color w:val="000000"/>
          <w:kern w:val="0"/>
          <w:sz w:val="28"/>
          <w:lang w:eastAsia="ru-RU"/>
          <w14:ligatures w14:val="none"/>
        </w:rPr>
        <w:t>фактологические</w:t>
      </w:r>
      <w:proofErr w:type="spellEnd"/>
      <w:r w:rsidRPr="007D7E25">
        <w:rPr>
          <w:rFonts w:ascii="Times New Roman" w:eastAsia="Times New Roman" w:hAnsi="Times New Roman" w:cs="Times New Roman"/>
          <w:color w:val="000000"/>
          <w:kern w:val="0"/>
          <w:sz w:val="28"/>
          <w:lang w:eastAsia="ru-RU"/>
          <w14:ligatures w14:val="none"/>
        </w:rPr>
        <w:t xml:space="preserve"> сведения о веществах и химической реакции. Так, в частности, в курсе «Общая и неорганическая химия» </w:t>
      </w:r>
      <w:proofErr w:type="gramStart"/>
      <w:r w:rsidRPr="007D7E25">
        <w:rPr>
          <w:rFonts w:ascii="Times New Roman" w:eastAsia="Times New Roman" w:hAnsi="Times New Roman" w:cs="Times New Roman"/>
          <w:color w:val="000000"/>
          <w:kern w:val="0"/>
          <w:sz w:val="28"/>
          <w:lang w:eastAsia="ru-RU"/>
          <w14:ligatures w14:val="none"/>
        </w:rPr>
        <w:t>обучающимся</w:t>
      </w:r>
      <w:proofErr w:type="gramEnd"/>
      <w:r w:rsidRPr="007D7E25">
        <w:rPr>
          <w:rFonts w:ascii="Times New Roman" w:eastAsia="Times New Roman" w:hAnsi="Times New Roman" w:cs="Times New Roman"/>
          <w:color w:val="000000"/>
          <w:kern w:val="0"/>
          <w:sz w:val="28"/>
          <w:lang w:eastAsia="ru-RU"/>
          <w14:ligatures w14:val="none"/>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w:t>
      </w:r>
      <w:proofErr w:type="gramStart"/>
      <w:r w:rsidRPr="007D7E25">
        <w:rPr>
          <w:rFonts w:ascii="Times New Roman" w:eastAsia="Times New Roman" w:hAnsi="Times New Roman" w:cs="Times New Roman"/>
          <w:color w:val="000000"/>
          <w:kern w:val="0"/>
          <w:sz w:val="28"/>
          <w:lang w:eastAsia="ru-RU"/>
          <w14:ligatures w14:val="none"/>
        </w:rPr>
        <w:t>в</w:t>
      </w:r>
      <w:proofErr w:type="gramEnd"/>
      <w:r w:rsidRPr="007D7E25">
        <w:rPr>
          <w:rFonts w:ascii="Times New Roman" w:eastAsia="Times New Roman" w:hAnsi="Times New Roman" w:cs="Times New Roman"/>
          <w:color w:val="000000"/>
          <w:kern w:val="0"/>
          <w:sz w:val="28"/>
          <w:lang w:eastAsia="ru-RU"/>
          <w14:ligatures w14:val="none"/>
        </w:rPr>
        <w:t xml:space="preserve"> общественно</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7D7E25" w:rsidRPr="007D7E25">
          <w:pgSz w:w="11910" w:h="16850"/>
          <w:pgMar w:top="1140" w:right="740" w:bottom="940" w:left="1020" w:header="710" w:footer="755" w:gutter="0"/>
          <w:cols w:space="720"/>
        </w:sectPr>
      </w:pP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lastRenderedPageBreak/>
        <w:t xml:space="preserve">и личностно значимых </w:t>
      </w:r>
      <w:proofErr w:type="gramStart"/>
      <w:r w:rsidRPr="007D7E25">
        <w:rPr>
          <w:rFonts w:ascii="Times New Roman" w:eastAsia="Times New Roman" w:hAnsi="Times New Roman" w:cs="Times New Roman"/>
          <w:color w:val="000000"/>
          <w:kern w:val="0"/>
          <w:sz w:val="28"/>
          <w:lang w:eastAsia="ru-RU"/>
          <w14:ligatures w14:val="none"/>
        </w:rPr>
        <w:t>проблемах</w:t>
      </w:r>
      <w:proofErr w:type="gramEnd"/>
      <w:r w:rsidRPr="007D7E25">
        <w:rPr>
          <w:rFonts w:ascii="Times New Roman" w:eastAsia="Times New Roman" w:hAnsi="Times New Roman" w:cs="Times New Roman"/>
          <w:color w:val="000000"/>
          <w:kern w:val="0"/>
          <w:sz w:val="28"/>
          <w:lang w:eastAsia="ru-RU"/>
          <w14:ligatures w14:val="none"/>
        </w:rPr>
        <w:t xml:space="preserve">,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w:t>
      </w:r>
      <w:proofErr w:type="gramStart"/>
      <w:r w:rsidRPr="007D7E25">
        <w:rPr>
          <w:rFonts w:ascii="Times New Roman" w:eastAsia="Times New Roman" w:hAnsi="Times New Roman" w:cs="Times New Roman"/>
          <w:color w:val="000000"/>
          <w:kern w:val="0"/>
          <w:sz w:val="28"/>
          <w:lang w:eastAsia="ru-RU"/>
          <w14:ligatures w14:val="none"/>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D7E25">
        <w:rPr>
          <w:rFonts w:ascii="Times New Roman" w:eastAsia="Times New Roman" w:hAnsi="Times New Roman" w:cs="Times New Roman"/>
          <w:color w:val="000000"/>
          <w:kern w:val="0"/>
          <w:sz w:val="28"/>
          <w:lang w:eastAsia="ru-RU"/>
          <w14:ligatures w14:val="none"/>
        </w:rPr>
        <w:t xml:space="preserve"> энергетических ресурсов, сырья, создания новых технологий и материалов.</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В плане решения задач воспитания, развития и </w:t>
      </w:r>
      <w:proofErr w:type="gramStart"/>
      <w:r w:rsidRPr="007D7E25">
        <w:rPr>
          <w:rFonts w:ascii="Times New Roman" w:eastAsia="Times New Roman" w:hAnsi="Times New Roman" w:cs="Times New Roman"/>
          <w:color w:val="000000"/>
          <w:kern w:val="0"/>
          <w:sz w:val="28"/>
          <w:lang w:eastAsia="ru-RU"/>
          <w14:ligatures w14:val="none"/>
        </w:rPr>
        <w:t>социализации</w:t>
      </w:r>
      <w:proofErr w:type="gramEnd"/>
      <w:r w:rsidRPr="007D7E25">
        <w:rPr>
          <w:rFonts w:ascii="Times New Roman" w:eastAsia="Times New Roman" w:hAnsi="Times New Roman" w:cs="Times New Roman"/>
          <w:color w:val="000000"/>
          <w:kern w:val="0"/>
          <w:sz w:val="28"/>
          <w:lang w:eastAsia="ru-RU"/>
          <w14:ligatures w14:val="none"/>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В практике преподавания </w:t>
      </w:r>
      <w:proofErr w:type="gramStart"/>
      <w:r w:rsidRPr="007D7E25">
        <w:rPr>
          <w:rFonts w:ascii="Times New Roman" w:eastAsia="Times New Roman" w:hAnsi="Times New Roman" w:cs="Times New Roman"/>
          <w:color w:val="000000"/>
          <w:kern w:val="0"/>
          <w:sz w:val="28"/>
          <w:lang w:eastAsia="ru-RU"/>
          <w14:ligatures w14:val="none"/>
        </w:rPr>
        <w:t>химии</w:t>
      </w:r>
      <w:proofErr w:type="gramEnd"/>
      <w:r w:rsidRPr="007D7E25">
        <w:rPr>
          <w:rFonts w:ascii="Times New Roman" w:eastAsia="Times New Roman" w:hAnsi="Times New Roman" w:cs="Times New Roman"/>
          <w:color w:val="000000"/>
          <w:kern w:val="0"/>
          <w:sz w:val="28"/>
          <w:lang w:eastAsia="ru-RU"/>
          <w14:ligatures w14:val="none"/>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Согласно данной точке зрения главными целями изучения предмета «Химия» на базовом уровне (10-11 </w:t>
      </w:r>
      <w:proofErr w:type="spellStart"/>
      <w:r w:rsidRPr="007D7E25">
        <w:rPr>
          <w:rFonts w:ascii="Times New Roman" w:eastAsia="Times New Roman" w:hAnsi="Times New Roman" w:cs="Times New Roman"/>
          <w:color w:val="000000"/>
          <w:kern w:val="0"/>
          <w:sz w:val="28"/>
          <w:lang w:eastAsia="ru-RU"/>
          <w14:ligatures w14:val="none"/>
        </w:rPr>
        <w:t>кл</w:t>
      </w:r>
      <w:proofErr w:type="spellEnd"/>
      <w:r w:rsidRPr="007D7E25">
        <w:rPr>
          <w:rFonts w:ascii="Times New Roman" w:eastAsia="Times New Roman" w:hAnsi="Times New Roman" w:cs="Times New Roman"/>
          <w:color w:val="000000"/>
          <w:kern w:val="0"/>
          <w:sz w:val="28"/>
          <w:lang w:eastAsia="ru-RU"/>
          <w14:ligatures w14:val="none"/>
        </w:rPr>
        <w:t>.) являются: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формирование системы химических знаний как важнейшей составляющей </w:t>
      </w:r>
      <w:proofErr w:type="gramStart"/>
      <w:r w:rsidRPr="007D7E25">
        <w:rPr>
          <w:rFonts w:ascii="Times New Roman" w:eastAsia="Times New Roman" w:hAnsi="Times New Roman" w:cs="Times New Roman"/>
          <w:color w:val="000000"/>
          <w:kern w:val="0"/>
          <w:sz w:val="28"/>
          <w:lang w:eastAsia="ru-RU"/>
          <w14:ligatures w14:val="none"/>
        </w:rPr>
        <w:t>естественно-научной</w:t>
      </w:r>
      <w:proofErr w:type="gramEnd"/>
      <w:r w:rsidRPr="007D7E25">
        <w:rPr>
          <w:rFonts w:ascii="Times New Roman" w:eastAsia="Times New Roman" w:hAnsi="Times New Roman" w:cs="Times New Roman"/>
          <w:color w:val="000000"/>
          <w:kern w:val="0"/>
          <w:sz w:val="28"/>
          <w:lang w:eastAsia="ru-RU"/>
          <w14:ligatures w14:val="none"/>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Наряду с этим содержательная характеристика целей и задач изучения предмета в программе по химии уточнена и скорректирована в соответствии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7D7E25" w:rsidRPr="007D7E25">
          <w:pgSz w:w="11910" w:h="16850"/>
          <w:pgMar w:top="1140" w:right="740" w:bottom="940" w:left="1020" w:header="710" w:footer="755" w:gutter="0"/>
          <w:cols w:space="720"/>
        </w:sectPr>
      </w:pP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lastRenderedPageBreak/>
        <w:t xml:space="preserve">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w:t>
      </w:r>
      <w:proofErr w:type="spellStart"/>
      <w:r w:rsidRPr="007D7E25">
        <w:rPr>
          <w:rFonts w:ascii="Times New Roman" w:eastAsia="Times New Roman" w:hAnsi="Times New Roman" w:cs="Times New Roman"/>
          <w:color w:val="000000"/>
          <w:kern w:val="0"/>
          <w:sz w:val="28"/>
          <w:lang w:eastAsia="ru-RU"/>
          <w14:ligatures w14:val="none"/>
        </w:rPr>
        <w:t>оющеобразовательной</w:t>
      </w:r>
      <w:proofErr w:type="spellEnd"/>
      <w:r w:rsidRPr="007D7E25">
        <w:rPr>
          <w:rFonts w:ascii="Times New Roman" w:eastAsia="Times New Roman" w:hAnsi="Times New Roman" w:cs="Times New Roman"/>
          <w:color w:val="000000"/>
          <w:kern w:val="0"/>
          <w:sz w:val="28"/>
          <w:lang w:eastAsia="ru-RU"/>
          <w14:ligatures w14:val="none"/>
        </w:rPr>
        <w:t xml:space="preserve">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В этой связи при изучении предмета «Химия» доминирующее значение приобретают такие цели и задачи, как:</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7D7E25">
        <w:rPr>
          <w:rFonts w:ascii="Times New Roman" w:eastAsia="Times New Roman" w:hAnsi="Times New Roman" w:cs="Times New Roman"/>
          <w:color w:val="000000"/>
          <w:kern w:val="0"/>
          <w:sz w:val="28"/>
          <w:lang w:eastAsia="ru-RU"/>
          <w14:ligatures w14:val="none"/>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w:t>
      </w:r>
      <w:proofErr w:type="gramStart"/>
      <w:r w:rsidRPr="007D7E25">
        <w:rPr>
          <w:rFonts w:ascii="Times New Roman" w:eastAsia="Times New Roman" w:hAnsi="Times New Roman" w:cs="Times New Roman"/>
          <w:color w:val="000000"/>
          <w:kern w:val="0"/>
          <w:sz w:val="28"/>
          <w:lang w:eastAsia="ru-RU"/>
          <w14:ligatures w14:val="none"/>
        </w:rPr>
        <w:t>о-</w:t>
      </w:r>
      <w:proofErr w:type="gramEnd"/>
      <w:r w:rsidRPr="007D7E25">
        <w:rPr>
          <w:rFonts w:ascii="Times New Roman" w:eastAsia="Times New Roman" w:hAnsi="Times New Roman" w:cs="Times New Roman"/>
          <w:color w:val="000000"/>
          <w:kern w:val="0"/>
          <w:sz w:val="28"/>
          <w:lang w:eastAsia="ru-RU"/>
          <w14:ligatures w14:val="none"/>
        </w:rPr>
        <w:t xml:space="preserve"> популярной информации химического содержания;</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 xml:space="preserve">формирование и развитие у </w:t>
      </w:r>
      <w:proofErr w:type="gramStart"/>
      <w:r w:rsidRPr="007D7E25">
        <w:rPr>
          <w:rFonts w:ascii="Times New Roman" w:eastAsia="Times New Roman" w:hAnsi="Times New Roman" w:cs="Times New Roman"/>
          <w:color w:val="000000"/>
          <w:kern w:val="0"/>
          <w:sz w:val="28"/>
          <w:lang w:eastAsia="ru-RU"/>
          <w14:ligatures w14:val="none"/>
        </w:rPr>
        <w:t>обучающихся</w:t>
      </w:r>
      <w:proofErr w:type="gramEnd"/>
      <w:r w:rsidRPr="007D7E25">
        <w:rPr>
          <w:rFonts w:ascii="Times New Roman" w:eastAsia="Times New Roman" w:hAnsi="Times New Roman" w:cs="Times New Roman"/>
          <w:color w:val="000000"/>
          <w:kern w:val="0"/>
          <w:sz w:val="28"/>
          <w:lang w:eastAsia="ru-RU"/>
          <w14:ligatures w14:val="none"/>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7D7E25">
        <w:rPr>
          <w:rFonts w:ascii="Times New Roman" w:eastAsia="Times New Roman" w:hAnsi="Times New Roman" w:cs="Times New Roman"/>
          <w:color w:val="000000"/>
          <w:kern w:val="0"/>
          <w:sz w:val="28"/>
          <w:lang w:eastAsia="ru-RU"/>
          <w14:ligatures w14:val="none"/>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благодаря чему обеспечено чёткое представление о том, какие знания и умения имеют прямое отношение к реализации конкретной цели.</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sectPr w:rsidR="007D7E25" w:rsidRPr="007D7E25">
          <w:pgSz w:w="11910" w:h="16850"/>
          <w:pgMar w:top="1140" w:right="740" w:bottom="940" w:left="1020" w:header="710" w:footer="755" w:gutter="0"/>
          <w:cols w:space="720"/>
        </w:sectPr>
      </w:pP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lastRenderedPageBreak/>
        <w:t>В учебном плане среднего общего образования предмет «Химия» базового уровня входит в состав предметной области «</w:t>
      </w:r>
      <w:proofErr w:type="gramStart"/>
      <w:r w:rsidRPr="007D7E25">
        <w:rPr>
          <w:rFonts w:ascii="Times New Roman" w:eastAsia="Times New Roman" w:hAnsi="Times New Roman" w:cs="Times New Roman"/>
          <w:color w:val="000000"/>
          <w:kern w:val="0"/>
          <w:sz w:val="28"/>
          <w:lang w:eastAsia="ru-RU"/>
          <w14:ligatures w14:val="none"/>
        </w:rPr>
        <w:t>Естественно-научные</w:t>
      </w:r>
      <w:proofErr w:type="gramEnd"/>
      <w:r w:rsidRPr="007D7E25">
        <w:rPr>
          <w:rFonts w:ascii="Times New Roman" w:eastAsia="Times New Roman" w:hAnsi="Times New Roman" w:cs="Times New Roman"/>
          <w:color w:val="000000"/>
          <w:kern w:val="0"/>
          <w:sz w:val="28"/>
          <w:lang w:eastAsia="ru-RU"/>
          <w14:ligatures w14:val="none"/>
        </w:rPr>
        <w:t xml:space="preserve"> предметы».</w:t>
      </w:r>
    </w:p>
    <w:p w:rsidR="007D7E25" w:rsidRPr="007D7E25" w:rsidRDefault="007D7E25" w:rsidP="007D7E25">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7D7E25">
        <w:rPr>
          <w:rFonts w:ascii="Times New Roman" w:eastAsia="Times New Roman" w:hAnsi="Times New Roman" w:cs="Times New Roman"/>
          <w:color w:val="000000"/>
          <w:kern w:val="0"/>
          <w:sz w:val="28"/>
          <w:lang w:eastAsia="ru-RU"/>
          <w14:ligatures w14:val="none"/>
        </w:rPr>
        <w:t>Общее  число  часов,  рекомендованных  для  изучения  химии  –  68  часов:   в 10 классе – 34 часа (1 час в неделю), в 11 классе – 34 часа (1 час в неделю).</w:t>
      </w:r>
    </w:p>
    <w:p w:rsidR="009B0AD7" w:rsidRDefault="009B0AD7" w:rsidP="007D7E25">
      <w:pPr>
        <w:spacing w:after="0" w:line="264" w:lineRule="auto"/>
        <w:ind w:firstLine="600"/>
        <w:jc w:val="both"/>
      </w:pPr>
    </w:p>
    <w:sectPr w:rsidR="009B0AD7" w:rsidSect="0050671C">
      <w:headerReference w:type="default" r:id="rId10"/>
      <w:footerReference w:type="default" r:id="rId11"/>
      <w:pgSz w:w="11910" w:h="16850"/>
      <w:pgMar w:top="1140" w:right="680" w:bottom="940" w:left="98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F2" w:rsidRDefault="00100DF2">
      <w:pPr>
        <w:spacing w:after="0" w:line="240" w:lineRule="auto"/>
      </w:pPr>
      <w:r>
        <w:separator/>
      </w:r>
    </w:p>
  </w:endnote>
  <w:endnote w:type="continuationSeparator" w:id="0">
    <w:p w:rsidR="00100DF2" w:rsidRDefault="0010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5" w:rsidRDefault="007D7E25">
    <w:pPr>
      <w:pStyle w:val="afc"/>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margin-left:538.8pt;margin-top:793.3pt;width:17.55pt;height:14.4pt;z-index:-251657216;mso-position-horizontal-relative:page;mso-position-vertical-relative:page" filled="f" stroked="f">
          <v:textbox inset="0,0,0,0">
            <w:txbxContent>
              <w:p w:rsidR="007D7E25" w:rsidRDefault="007D7E25">
                <w:pPr>
                  <w:spacing w:before="13"/>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100DF2">
    <w:pPr>
      <w:pStyle w:val="afc"/>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F2" w:rsidRDefault="00100DF2">
      <w:pPr>
        <w:spacing w:after="0" w:line="240" w:lineRule="auto"/>
      </w:pPr>
      <w:r>
        <w:separator/>
      </w:r>
    </w:p>
  </w:footnote>
  <w:footnote w:type="continuationSeparator" w:id="0">
    <w:p w:rsidR="00100DF2" w:rsidRDefault="0010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25" w:rsidRDefault="007D7E25">
    <w:pPr>
      <w:pStyle w:val="afc"/>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100DF2">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100DF2"/>
    <w:rsid w:val="001172F5"/>
    <w:rsid w:val="00280C30"/>
    <w:rsid w:val="004F400C"/>
    <w:rsid w:val="0050671C"/>
    <w:rsid w:val="00575436"/>
    <w:rsid w:val="005A1D18"/>
    <w:rsid w:val="006E0C6A"/>
    <w:rsid w:val="006E2828"/>
    <w:rsid w:val="00792540"/>
    <w:rsid w:val="007D7E25"/>
    <w:rsid w:val="00823135"/>
    <w:rsid w:val="009B0AD7"/>
    <w:rsid w:val="00A90721"/>
    <w:rsid w:val="00A912C1"/>
    <w:rsid w:val="00B33B4F"/>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2023-10-31T12:51:00Z</dcterms:created>
  <dcterms:modified xsi:type="dcterms:W3CDTF">2023-10-31T12:51:00Z</dcterms:modified>
</cp:coreProperties>
</file>