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C1" w:rsidRDefault="001139C1" w:rsidP="001139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Школьное научное общество учащихся МБОУ «Средняя общеобразовательная школа №25» г. Калуга – это составная часть обучения и воспитания школьников. В СОШ №25 сложилась </w:t>
      </w:r>
      <w:r w:rsidR="00125D47">
        <w:rPr>
          <w:rFonts w:ascii="Times New Roman" w:hAnsi="Times New Roman"/>
          <w:sz w:val="24"/>
          <w:szCs w:val="24"/>
        </w:rPr>
        <w:t>устойчивая</w:t>
      </w:r>
      <w:r>
        <w:rPr>
          <w:rFonts w:ascii="Times New Roman" w:hAnsi="Times New Roman"/>
          <w:sz w:val="24"/>
          <w:szCs w:val="24"/>
        </w:rPr>
        <w:t xml:space="preserve"> система работы, накопился опыт по организации деятельности одаренных детей: действует ШНОУ (школьное научное общество учеников)  </w:t>
      </w:r>
      <w:proofErr w:type="gramStart"/>
      <w:r>
        <w:rPr>
          <w:rFonts w:ascii="Times New Roman" w:hAnsi="Times New Roman"/>
          <w:sz w:val="24"/>
          <w:szCs w:val="24"/>
        </w:rPr>
        <w:t>ШАН’С</w:t>
      </w:r>
      <w:proofErr w:type="gramEnd"/>
      <w:r>
        <w:rPr>
          <w:rFonts w:ascii="Times New Roman" w:hAnsi="Times New Roman"/>
          <w:sz w:val="24"/>
          <w:szCs w:val="24"/>
        </w:rPr>
        <w:t>,  которым руководит Совет ШНОУ, в его состав входят представители школьного самоуправления, а также учителя-кураторы. Членами ШНОУ являются учащиеся 1-11 классы, изъявившие желание участвовать в работе ШНОУ.</w:t>
      </w:r>
    </w:p>
    <w:p w:rsidR="001139C1" w:rsidRDefault="001139C1" w:rsidP="001139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научном обществе даёт ученикам огромные возможности для закрепления многих учебных навыков и приобретения новых компетенций:</w:t>
      </w:r>
    </w:p>
    <w:p w:rsidR="001139C1" w:rsidRDefault="001139C1" w:rsidP="001139C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выявляет у школьников их способности и дает возможности их раскрыть;</w:t>
      </w:r>
    </w:p>
    <w:p w:rsidR="001139C1" w:rsidRDefault="001139C1" w:rsidP="001139C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 у школьников творческие способности и вырабатывает у них исследовательские навыки;</w:t>
      </w:r>
    </w:p>
    <w:p w:rsidR="001139C1" w:rsidRDefault="001139C1" w:rsidP="001139C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аналитическое и критическое мышление в процессе творческого поиска и выполнения исследований;</w:t>
      </w:r>
    </w:p>
    <w:p w:rsidR="001139C1" w:rsidRDefault="001139C1" w:rsidP="001139C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даёт возможность проверить свои наклонности, профессиональную ориентацию, готовность к предстоящей трудовой деятельности;</w:t>
      </w:r>
    </w:p>
    <w:p w:rsidR="001139C1" w:rsidRDefault="001139C1" w:rsidP="001139C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воспитывает целеустремленность и системность в учебной, и трудовой деятельности;</w:t>
      </w:r>
    </w:p>
    <w:p w:rsidR="001139C1" w:rsidRDefault="001139C1" w:rsidP="001139C1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достижению поставленной цели и представлению полученных результатов способствует их самоутверждению.</w:t>
      </w:r>
    </w:p>
    <w:p w:rsidR="001139C1" w:rsidRDefault="001139C1" w:rsidP="001139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ученики получают дополнительную научную информацию, которая существенно помогает им при освоении наук не только школьной программы, но и в дальнейшем обучении в высших учебных заведениях.</w:t>
      </w:r>
    </w:p>
    <w:sectPr w:rsidR="001139C1" w:rsidSect="00E1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5FB"/>
    <w:multiLevelType w:val="hybridMultilevel"/>
    <w:tmpl w:val="2DF0BBBA"/>
    <w:lvl w:ilvl="0" w:tplc="D3805546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474"/>
    <w:rsid w:val="00032474"/>
    <w:rsid w:val="001139C1"/>
    <w:rsid w:val="00125D47"/>
    <w:rsid w:val="00A545AA"/>
    <w:rsid w:val="00E10C44"/>
    <w:rsid w:val="00E32E9E"/>
    <w:rsid w:val="00F1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2022-12-27T07:01:00Z</dcterms:created>
  <dcterms:modified xsi:type="dcterms:W3CDTF">2022-12-27T07:12:00Z</dcterms:modified>
</cp:coreProperties>
</file>